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6956" w14:textId="77777777" w:rsidR="009D1608" w:rsidRPr="008C439C" w:rsidRDefault="009D1608" w:rsidP="009D160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</w:rPr>
      </w:pPr>
      <w:r w:rsidRPr="008C439C">
        <w:rPr>
          <w:rFonts w:ascii="Times New Roman" w:eastAsia="Times New Roman" w:hAnsi="Times New Roman" w:cs="Times New Roman"/>
          <w:b/>
          <w:bCs/>
          <w:iCs/>
        </w:rPr>
        <w:t>Zał</w:t>
      </w:r>
      <w:r w:rsidRPr="008C439C">
        <w:rPr>
          <w:rFonts w:ascii="Times New Roman" w:eastAsia="TimesNewRoman" w:hAnsi="Times New Roman" w:cs="Times New Roman"/>
          <w:b/>
        </w:rPr>
        <w:t>ą</w:t>
      </w:r>
      <w:r w:rsidRPr="008C439C">
        <w:rPr>
          <w:rFonts w:ascii="Times New Roman" w:eastAsia="Times New Roman" w:hAnsi="Times New Roman" w:cs="Times New Roman"/>
          <w:b/>
          <w:bCs/>
          <w:iCs/>
        </w:rPr>
        <w:t>cznik nr 1 do zapytania ofertowego</w:t>
      </w:r>
    </w:p>
    <w:p w14:paraId="4C90D5DE" w14:textId="112DC81A" w:rsidR="009D1608" w:rsidRPr="00A316F7" w:rsidRDefault="00C73D5D" w:rsidP="009D1608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8C439C">
        <w:rPr>
          <w:rFonts w:ascii="Times New Roman" w:eastAsia="Times New Roman" w:hAnsi="Times New Roman" w:cs="Times New Roman"/>
          <w:b/>
          <w:bCs/>
          <w:iCs/>
          <w:lang w:eastAsia="pl-PL"/>
        </w:rPr>
        <w:t>z dnia</w:t>
      </w:r>
      <w:r w:rsidR="00495289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30 </w:t>
      </w:r>
      <w:r w:rsidR="008C439C" w:rsidRPr="008C439C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marca </w:t>
      </w:r>
      <w:r w:rsidR="002B618C" w:rsidRPr="008C439C">
        <w:rPr>
          <w:rFonts w:ascii="Times New Roman" w:eastAsia="Times New Roman" w:hAnsi="Times New Roman" w:cs="Times New Roman"/>
          <w:b/>
          <w:bCs/>
          <w:iCs/>
          <w:lang w:eastAsia="pl-PL"/>
        </w:rPr>
        <w:t>20</w:t>
      </w:r>
      <w:r w:rsidR="00CF1B24" w:rsidRPr="008C439C">
        <w:rPr>
          <w:rFonts w:ascii="Times New Roman" w:eastAsia="Times New Roman" w:hAnsi="Times New Roman" w:cs="Times New Roman"/>
          <w:b/>
          <w:bCs/>
          <w:iCs/>
          <w:lang w:eastAsia="pl-PL"/>
        </w:rPr>
        <w:t>22</w:t>
      </w:r>
      <w:r w:rsidR="002B618C" w:rsidRPr="008C439C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roku</w:t>
      </w:r>
    </w:p>
    <w:p w14:paraId="6B698661" w14:textId="77777777" w:rsidR="00866E8A" w:rsidRPr="00A316F7" w:rsidRDefault="00866E8A" w:rsidP="009D160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</w:rPr>
      </w:pPr>
    </w:p>
    <w:p w14:paraId="4A55242F" w14:textId="77777777" w:rsidR="009D1608" w:rsidRPr="00A316F7" w:rsidRDefault="009D1608" w:rsidP="009D1608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u w:val="single"/>
        </w:rPr>
      </w:pPr>
      <w:r w:rsidRPr="00A316F7">
        <w:rPr>
          <w:rFonts w:ascii="Times New Roman" w:eastAsia="Lucida Sans Unicode" w:hAnsi="Times New Roman" w:cs="Times New Roman"/>
          <w:b/>
          <w:kern w:val="1"/>
          <w:sz w:val="24"/>
          <w:u w:val="single"/>
        </w:rPr>
        <w:t>SZCZEGÓŁOWY OPIS PRZEDMIOTU ZAMÓWIENIA</w:t>
      </w:r>
    </w:p>
    <w:p w14:paraId="3F59FD1C" w14:textId="77777777" w:rsidR="00866E8A" w:rsidRPr="00A316F7" w:rsidRDefault="00866E8A" w:rsidP="002B618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</w:rPr>
      </w:pPr>
    </w:p>
    <w:p w14:paraId="5B4EADE4" w14:textId="4ADBACB7" w:rsidR="00CF1B24" w:rsidRPr="00F943F0" w:rsidRDefault="00CF1B24" w:rsidP="00EF7D5E">
      <w:pPr>
        <w:spacing w:after="0"/>
        <w:jc w:val="both"/>
        <w:rPr>
          <w:rFonts w:ascii="Times New Roman" w:hAnsi="Times New Roman" w:cs="Times New Roman"/>
        </w:rPr>
      </w:pPr>
      <w:r w:rsidRPr="00F943F0">
        <w:rPr>
          <w:rFonts w:ascii="Times New Roman" w:hAnsi="Times New Roman" w:cs="Times New Roman"/>
        </w:rPr>
        <w:t xml:space="preserve">Przedmiotem zamówienia jest usługa </w:t>
      </w:r>
      <w:r w:rsidR="003227B2">
        <w:rPr>
          <w:rFonts w:ascii="Times New Roman" w:hAnsi="Times New Roman" w:cs="Times New Roman"/>
        </w:rPr>
        <w:t>opracowania koncepcji i produkcja</w:t>
      </w:r>
      <w:r w:rsidRPr="00F943F0">
        <w:rPr>
          <w:rFonts w:ascii="Times New Roman" w:hAnsi="Times New Roman" w:cs="Times New Roman"/>
        </w:rPr>
        <w:t xml:space="preserve"> filmów edukacyjnych na potrzeby Regionalnego Ośrodka Polityki Społecznej Województwa Śląskiego. Zamówienie dotyczy realizacji łącznie 15 filmów edukacyjnych, a zostało podzielone na 3 części:</w:t>
      </w:r>
    </w:p>
    <w:p w14:paraId="19D2FBBE" w14:textId="29DE33AF" w:rsidR="00C378B5" w:rsidRPr="00F943F0" w:rsidRDefault="00CF1B24" w:rsidP="00EF7D5E">
      <w:pPr>
        <w:spacing w:after="0"/>
        <w:jc w:val="both"/>
        <w:rPr>
          <w:rFonts w:ascii="Times New Roman" w:hAnsi="Times New Roman" w:cs="Times New Roman"/>
        </w:rPr>
      </w:pPr>
      <w:r w:rsidRPr="00F943F0">
        <w:rPr>
          <w:rFonts w:ascii="Times New Roman" w:hAnsi="Times New Roman" w:cs="Times New Roman"/>
        </w:rPr>
        <w:t xml:space="preserve"> </w:t>
      </w:r>
      <w:r w:rsidR="00C378B5" w:rsidRPr="00F943F0">
        <w:rPr>
          <w:rFonts w:ascii="Times New Roman" w:hAnsi="Times New Roman" w:cs="Times New Roman"/>
          <w:b/>
          <w:bCs/>
        </w:rPr>
        <w:t>Część I</w:t>
      </w:r>
      <w:r w:rsidR="00C378B5" w:rsidRPr="00F943F0">
        <w:rPr>
          <w:rFonts w:ascii="Times New Roman" w:hAnsi="Times New Roman" w:cs="Times New Roman"/>
        </w:rPr>
        <w:t xml:space="preserve"> </w:t>
      </w:r>
      <w:r w:rsidR="005E08E2">
        <w:rPr>
          <w:rFonts w:ascii="Times New Roman" w:hAnsi="Times New Roman" w:cs="Times New Roman"/>
        </w:rPr>
        <w:t>–</w:t>
      </w:r>
      <w:r w:rsidR="00C378B5" w:rsidRPr="00F943F0">
        <w:rPr>
          <w:rFonts w:ascii="Times New Roman" w:hAnsi="Times New Roman" w:cs="Times New Roman"/>
        </w:rPr>
        <w:t xml:space="preserve"> </w:t>
      </w:r>
      <w:r w:rsidR="005E08E2">
        <w:rPr>
          <w:rFonts w:ascii="Times New Roman" w:hAnsi="Times New Roman" w:cs="Times New Roman"/>
        </w:rPr>
        <w:t>Opracowanie koncepcji i produkcja</w:t>
      </w:r>
      <w:r w:rsidR="005E08E2" w:rsidRPr="00F943F0">
        <w:rPr>
          <w:rFonts w:ascii="Times New Roman" w:hAnsi="Times New Roman" w:cs="Times New Roman"/>
        </w:rPr>
        <w:t xml:space="preserve"> </w:t>
      </w:r>
      <w:r w:rsidR="00C378B5" w:rsidRPr="00F943F0">
        <w:rPr>
          <w:rFonts w:ascii="Times New Roman" w:hAnsi="Times New Roman" w:cs="Times New Roman"/>
        </w:rPr>
        <w:t xml:space="preserve">7 filmów edukacyjnych w zakresie procesu </w:t>
      </w:r>
      <w:proofErr w:type="spellStart"/>
      <w:r w:rsidR="00C378B5" w:rsidRPr="00F943F0">
        <w:rPr>
          <w:rFonts w:ascii="Times New Roman" w:hAnsi="Times New Roman" w:cs="Times New Roman"/>
        </w:rPr>
        <w:t>deinstytucjonalizacji</w:t>
      </w:r>
      <w:proofErr w:type="spellEnd"/>
      <w:r w:rsidR="00C51641">
        <w:rPr>
          <w:rFonts w:ascii="Times New Roman" w:hAnsi="Times New Roman" w:cs="Times New Roman"/>
        </w:rPr>
        <w:t> </w:t>
      </w:r>
      <w:r w:rsidR="00C378B5" w:rsidRPr="00F943F0">
        <w:rPr>
          <w:rFonts w:ascii="Times New Roman" w:hAnsi="Times New Roman" w:cs="Times New Roman"/>
        </w:rPr>
        <w:t xml:space="preserve">wraz z przeniesieniem </w:t>
      </w:r>
      <w:r w:rsidR="00C51641" w:rsidRPr="00F943F0">
        <w:rPr>
          <w:rFonts w:ascii="Times New Roman" w:hAnsi="Times New Roman" w:cs="Times New Roman"/>
        </w:rPr>
        <w:t xml:space="preserve">autorskich </w:t>
      </w:r>
      <w:r w:rsidR="00C378B5" w:rsidRPr="00F943F0">
        <w:rPr>
          <w:rFonts w:ascii="Times New Roman" w:hAnsi="Times New Roman" w:cs="Times New Roman"/>
        </w:rPr>
        <w:t>praw</w:t>
      </w:r>
      <w:r w:rsidR="00C51641">
        <w:rPr>
          <w:rFonts w:ascii="Times New Roman" w:hAnsi="Times New Roman" w:cs="Times New Roman"/>
        </w:rPr>
        <w:t xml:space="preserve"> majątkowych</w:t>
      </w:r>
      <w:r w:rsidR="00C378B5" w:rsidRPr="00F943F0">
        <w:rPr>
          <w:rFonts w:ascii="Times New Roman" w:hAnsi="Times New Roman" w:cs="Times New Roman"/>
        </w:rPr>
        <w:t>;</w:t>
      </w:r>
    </w:p>
    <w:p w14:paraId="4E107559" w14:textId="4698F4E7" w:rsidR="00C378B5" w:rsidRPr="00F943F0" w:rsidRDefault="00C378B5" w:rsidP="00EF7D5E">
      <w:pPr>
        <w:spacing w:after="0"/>
        <w:jc w:val="both"/>
        <w:rPr>
          <w:rFonts w:ascii="Times New Roman" w:hAnsi="Times New Roman" w:cs="Times New Roman"/>
        </w:rPr>
      </w:pPr>
      <w:r w:rsidRPr="00F943F0">
        <w:rPr>
          <w:rFonts w:ascii="Times New Roman" w:hAnsi="Times New Roman" w:cs="Times New Roman"/>
          <w:b/>
          <w:bCs/>
        </w:rPr>
        <w:t>Cześć II</w:t>
      </w:r>
      <w:r w:rsidRPr="00F943F0">
        <w:rPr>
          <w:rFonts w:ascii="Times New Roman" w:hAnsi="Times New Roman" w:cs="Times New Roman"/>
        </w:rPr>
        <w:t xml:space="preserve"> </w:t>
      </w:r>
      <w:r w:rsidR="00C51641">
        <w:rPr>
          <w:rFonts w:ascii="Times New Roman" w:hAnsi="Times New Roman" w:cs="Times New Roman"/>
        </w:rPr>
        <w:t>–</w:t>
      </w:r>
      <w:r w:rsidRPr="00F943F0">
        <w:rPr>
          <w:rFonts w:ascii="Times New Roman" w:hAnsi="Times New Roman" w:cs="Times New Roman"/>
        </w:rPr>
        <w:t xml:space="preserve"> </w:t>
      </w:r>
      <w:r w:rsidR="00C51641">
        <w:rPr>
          <w:rFonts w:ascii="Times New Roman" w:hAnsi="Times New Roman" w:cs="Times New Roman"/>
        </w:rPr>
        <w:t>Opracowanie koncepcji i produkcja</w:t>
      </w:r>
      <w:r w:rsidR="00C51641" w:rsidRPr="00F943F0">
        <w:rPr>
          <w:rFonts w:ascii="Times New Roman" w:hAnsi="Times New Roman" w:cs="Times New Roman"/>
        </w:rPr>
        <w:t xml:space="preserve"> </w:t>
      </w:r>
      <w:r w:rsidR="00D14209" w:rsidRPr="000F44A6">
        <w:rPr>
          <w:rFonts w:ascii="Times New Roman" w:hAnsi="Times New Roman" w:cs="Times New Roman"/>
        </w:rPr>
        <w:t xml:space="preserve">7 </w:t>
      </w:r>
      <w:r w:rsidRPr="00F943F0">
        <w:rPr>
          <w:rFonts w:ascii="Times New Roman" w:hAnsi="Times New Roman" w:cs="Times New Roman"/>
        </w:rPr>
        <w:t xml:space="preserve">filmów edukacyjnych z zakresu popularyzacji CUS wraz z przeniesieniem </w:t>
      </w:r>
      <w:r w:rsidR="00C51641" w:rsidRPr="00F943F0">
        <w:rPr>
          <w:rFonts w:ascii="Times New Roman" w:hAnsi="Times New Roman" w:cs="Times New Roman"/>
        </w:rPr>
        <w:t>autorskich praw</w:t>
      </w:r>
      <w:r w:rsidR="00C51641">
        <w:rPr>
          <w:rFonts w:ascii="Times New Roman" w:hAnsi="Times New Roman" w:cs="Times New Roman"/>
        </w:rPr>
        <w:t xml:space="preserve"> majątkowych</w:t>
      </w:r>
      <w:r w:rsidR="00C51641" w:rsidRPr="00F943F0" w:rsidDel="00C51641">
        <w:rPr>
          <w:rFonts w:ascii="Times New Roman" w:hAnsi="Times New Roman" w:cs="Times New Roman"/>
        </w:rPr>
        <w:t xml:space="preserve"> </w:t>
      </w:r>
      <w:r w:rsidRPr="00F943F0">
        <w:rPr>
          <w:rFonts w:ascii="Times New Roman" w:hAnsi="Times New Roman" w:cs="Times New Roman"/>
        </w:rPr>
        <w:t>;</w:t>
      </w:r>
    </w:p>
    <w:p w14:paraId="6872C28D" w14:textId="54D332EE" w:rsidR="00C378B5" w:rsidRPr="00F943F0" w:rsidRDefault="00C378B5" w:rsidP="00EF7D5E">
      <w:pPr>
        <w:spacing w:after="0"/>
        <w:jc w:val="both"/>
        <w:rPr>
          <w:rFonts w:ascii="Times New Roman" w:hAnsi="Times New Roman" w:cs="Times New Roman"/>
        </w:rPr>
      </w:pPr>
      <w:bookmarkStart w:id="0" w:name="_Hlk93921462"/>
      <w:r w:rsidRPr="00F943F0">
        <w:rPr>
          <w:rFonts w:ascii="Times New Roman" w:hAnsi="Times New Roman" w:cs="Times New Roman"/>
          <w:b/>
          <w:bCs/>
        </w:rPr>
        <w:t>Część III</w:t>
      </w:r>
      <w:r w:rsidRPr="00F943F0">
        <w:rPr>
          <w:rFonts w:ascii="Times New Roman" w:hAnsi="Times New Roman" w:cs="Times New Roman"/>
        </w:rPr>
        <w:t xml:space="preserve"> </w:t>
      </w:r>
      <w:r w:rsidR="00C51641">
        <w:rPr>
          <w:rFonts w:ascii="Times New Roman" w:hAnsi="Times New Roman" w:cs="Times New Roman"/>
        </w:rPr>
        <w:t>–</w:t>
      </w:r>
      <w:r w:rsidRPr="00F943F0">
        <w:rPr>
          <w:rFonts w:ascii="Times New Roman" w:hAnsi="Times New Roman" w:cs="Times New Roman"/>
        </w:rPr>
        <w:t xml:space="preserve"> </w:t>
      </w:r>
      <w:r w:rsidR="00C51641">
        <w:rPr>
          <w:rFonts w:ascii="Times New Roman" w:hAnsi="Times New Roman" w:cs="Times New Roman"/>
        </w:rPr>
        <w:t>Opracowanie koncepcji i produkcja</w:t>
      </w:r>
      <w:r w:rsidR="00C51641" w:rsidRPr="00F943F0">
        <w:rPr>
          <w:rFonts w:ascii="Times New Roman" w:hAnsi="Times New Roman" w:cs="Times New Roman"/>
        </w:rPr>
        <w:t xml:space="preserve"> </w:t>
      </w:r>
      <w:r w:rsidRPr="00F943F0">
        <w:rPr>
          <w:rFonts w:ascii="Times New Roman" w:hAnsi="Times New Roman" w:cs="Times New Roman"/>
        </w:rPr>
        <w:t>1 filmu edukacyjnego na temat roli podmiotów ekonomii</w:t>
      </w:r>
      <w:r w:rsidR="00C51641">
        <w:rPr>
          <w:rFonts w:ascii="Times New Roman" w:hAnsi="Times New Roman" w:cs="Times New Roman"/>
        </w:rPr>
        <w:t> </w:t>
      </w:r>
      <w:r w:rsidRPr="00F943F0">
        <w:rPr>
          <w:rFonts w:ascii="Times New Roman" w:hAnsi="Times New Roman" w:cs="Times New Roman"/>
        </w:rPr>
        <w:t xml:space="preserve">społecznej w procesie </w:t>
      </w:r>
      <w:proofErr w:type="spellStart"/>
      <w:r w:rsidRPr="00F943F0">
        <w:rPr>
          <w:rFonts w:ascii="Times New Roman" w:hAnsi="Times New Roman" w:cs="Times New Roman"/>
        </w:rPr>
        <w:t>deinstytucjonalizacji</w:t>
      </w:r>
      <w:proofErr w:type="spellEnd"/>
      <w:r w:rsidRPr="00F943F0">
        <w:rPr>
          <w:rFonts w:ascii="Times New Roman" w:hAnsi="Times New Roman" w:cs="Times New Roman"/>
        </w:rPr>
        <w:t xml:space="preserve"> wraz z przeniesieniem </w:t>
      </w:r>
      <w:r w:rsidR="00C51641" w:rsidRPr="00F943F0">
        <w:rPr>
          <w:rFonts w:ascii="Times New Roman" w:hAnsi="Times New Roman" w:cs="Times New Roman"/>
        </w:rPr>
        <w:t>autorskich praw</w:t>
      </w:r>
      <w:r w:rsidR="00C51641">
        <w:rPr>
          <w:rFonts w:ascii="Times New Roman" w:hAnsi="Times New Roman" w:cs="Times New Roman"/>
        </w:rPr>
        <w:t xml:space="preserve"> majątkowych</w:t>
      </w:r>
      <w:r w:rsidR="00C51641" w:rsidRPr="00F943F0" w:rsidDel="00C51641">
        <w:rPr>
          <w:rFonts w:ascii="Times New Roman" w:hAnsi="Times New Roman" w:cs="Times New Roman"/>
        </w:rPr>
        <w:t xml:space="preserve"> </w:t>
      </w:r>
      <w:r w:rsidRPr="00F943F0">
        <w:rPr>
          <w:rFonts w:ascii="Times New Roman" w:hAnsi="Times New Roman" w:cs="Times New Roman"/>
        </w:rPr>
        <w:t>.</w:t>
      </w:r>
    </w:p>
    <w:bookmarkEnd w:id="0"/>
    <w:p w14:paraId="0160A847" w14:textId="2100F924" w:rsidR="00EC5973" w:rsidRPr="00F943F0" w:rsidRDefault="00EC5973" w:rsidP="00EF7D5E">
      <w:pPr>
        <w:spacing w:after="0"/>
        <w:jc w:val="both"/>
        <w:rPr>
          <w:rFonts w:ascii="Times New Roman" w:hAnsi="Times New Roman" w:cs="Times New Roman"/>
        </w:rPr>
      </w:pPr>
    </w:p>
    <w:p w14:paraId="421F4B67" w14:textId="41395B25" w:rsidR="00F453F5" w:rsidRPr="00F943F0" w:rsidRDefault="00F453F5" w:rsidP="00EF7D5E">
      <w:pPr>
        <w:spacing w:after="0"/>
        <w:jc w:val="both"/>
        <w:rPr>
          <w:rFonts w:ascii="Times New Roman" w:hAnsi="Times New Roman" w:cs="Times New Roman"/>
        </w:rPr>
      </w:pPr>
      <w:r w:rsidRPr="00F943F0">
        <w:rPr>
          <w:rFonts w:ascii="Times New Roman" w:hAnsi="Times New Roman" w:cs="Times New Roman"/>
        </w:rPr>
        <w:t>Celem realizo</w:t>
      </w:r>
      <w:r w:rsidR="00A44F5A" w:rsidRPr="00F943F0">
        <w:rPr>
          <w:rFonts w:ascii="Times New Roman" w:hAnsi="Times New Roman" w:cs="Times New Roman"/>
        </w:rPr>
        <w:t>wanych filmów</w:t>
      </w:r>
      <w:r w:rsidRPr="00F943F0">
        <w:rPr>
          <w:rFonts w:ascii="Times New Roman" w:hAnsi="Times New Roman" w:cs="Times New Roman"/>
        </w:rPr>
        <w:t xml:space="preserve"> jest przybliżenie tematyki</w:t>
      </w:r>
      <w:r w:rsidR="003C350E" w:rsidRPr="00F943F0">
        <w:rPr>
          <w:rFonts w:ascii="Times New Roman" w:hAnsi="Times New Roman" w:cs="Times New Roman"/>
        </w:rPr>
        <w:t xml:space="preserve"> i udzielanie informacji na temat </w:t>
      </w:r>
      <w:proofErr w:type="spellStart"/>
      <w:r w:rsidRPr="00F943F0">
        <w:rPr>
          <w:rFonts w:ascii="Times New Roman" w:hAnsi="Times New Roman" w:cs="Times New Roman"/>
        </w:rPr>
        <w:t>deinstytucjonalizacj</w:t>
      </w:r>
      <w:r w:rsidR="003C350E" w:rsidRPr="00F943F0">
        <w:rPr>
          <w:rFonts w:ascii="Times New Roman" w:hAnsi="Times New Roman" w:cs="Times New Roman"/>
        </w:rPr>
        <w:t>i</w:t>
      </w:r>
      <w:proofErr w:type="spellEnd"/>
      <w:r w:rsidRPr="00F943F0">
        <w:rPr>
          <w:rFonts w:ascii="Times New Roman" w:hAnsi="Times New Roman" w:cs="Times New Roman"/>
        </w:rPr>
        <w:t xml:space="preserve"> oraz Centr</w:t>
      </w:r>
      <w:r w:rsidR="003C350E" w:rsidRPr="00F943F0">
        <w:rPr>
          <w:rFonts w:ascii="Times New Roman" w:hAnsi="Times New Roman" w:cs="Times New Roman"/>
        </w:rPr>
        <w:t>ów</w:t>
      </w:r>
      <w:r w:rsidRPr="00F943F0">
        <w:rPr>
          <w:rFonts w:ascii="Times New Roman" w:hAnsi="Times New Roman" w:cs="Times New Roman"/>
        </w:rPr>
        <w:t xml:space="preserve"> Usług Społecznych, a także </w:t>
      </w:r>
      <w:r w:rsidR="003C350E" w:rsidRPr="00F943F0">
        <w:rPr>
          <w:rFonts w:ascii="Times New Roman" w:hAnsi="Times New Roman" w:cs="Times New Roman"/>
        </w:rPr>
        <w:t xml:space="preserve">kształtowanie </w:t>
      </w:r>
      <w:r w:rsidRPr="00F943F0">
        <w:rPr>
          <w:rFonts w:ascii="Times New Roman" w:hAnsi="Times New Roman" w:cs="Times New Roman"/>
        </w:rPr>
        <w:t>świadomości w zakresie możliwości i korzyści płynących ze współpracy przy realizacji</w:t>
      </w:r>
      <w:r w:rsidR="005F5C0D" w:rsidRPr="00F943F0">
        <w:rPr>
          <w:rFonts w:ascii="Times New Roman" w:hAnsi="Times New Roman" w:cs="Times New Roman"/>
        </w:rPr>
        <w:t xml:space="preserve"> i koordynacji</w:t>
      </w:r>
      <w:r w:rsidRPr="00F943F0">
        <w:rPr>
          <w:rFonts w:ascii="Times New Roman" w:hAnsi="Times New Roman" w:cs="Times New Roman"/>
        </w:rPr>
        <w:t xml:space="preserve"> usług społecznych, popularyzacja wiedzy nt. ekonomii społecznej i jej otoczenia oraz utrwalenie jej pozytywnego wizerunku.</w:t>
      </w:r>
    </w:p>
    <w:p w14:paraId="74244A49" w14:textId="46A6795C" w:rsidR="009D1608" w:rsidRPr="00F943F0" w:rsidRDefault="00F453F5" w:rsidP="00EF7D5E">
      <w:pPr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hAnsi="Times New Roman" w:cs="Times New Roman"/>
        </w:rPr>
        <w:t xml:space="preserve">  </w:t>
      </w:r>
    </w:p>
    <w:p w14:paraId="78BBAD25" w14:textId="27C80660" w:rsidR="00C378B5" w:rsidRPr="00F943F0" w:rsidRDefault="00C378B5" w:rsidP="00EF7D5E">
      <w:pPr>
        <w:widowControl w:val="0"/>
        <w:suppressAutoHyphens/>
        <w:spacing w:after="0"/>
        <w:rPr>
          <w:rFonts w:ascii="Times New Roman" w:eastAsia="Lucida Sans Unicode" w:hAnsi="Times New Roman" w:cs="Times New Roman"/>
          <w:b/>
          <w:bCs/>
          <w:kern w:val="1"/>
          <w:u w:val="single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  <w:u w:val="single"/>
        </w:rPr>
        <w:t>ZAŁOŻENIA MERYTORYCZNE FILMÓW</w:t>
      </w:r>
    </w:p>
    <w:p w14:paraId="3FA963E5" w14:textId="606A2BEB" w:rsidR="00F94CEF" w:rsidRPr="00F943F0" w:rsidRDefault="00F94CEF" w:rsidP="00EF7D5E">
      <w:pPr>
        <w:widowControl w:val="0"/>
        <w:suppressAutoHyphens/>
        <w:spacing w:after="0"/>
        <w:rPr>
          <w:rFonts w:ascii="Times New Roman" w:eastAsia="Lucida Sans Unicode" w:hAnsi="Times New Roman" w:cs="Times New Roman"/>
          <w:b/>
          <w:bCs/>
          <w:kern w:val="1"/>
        </w:rPr>
      </w:pPr>
    </w:p>
    <w:p w14:paraId="0DA974B9" w14:textId="32DCF2C6" w:rsidR="00F94CEF" w:rsidRPr="00F943F0" w:rsidRDefault="00F94CEF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Część I: </w:t>
      </w:r>
      <w:r w:rsidR="00615C15" w:rsidRPr="00615C15">
        <w:rPr>
          <w:rFonts w:ascii="Times New Roman" w:hAnsi="Times New Roman" w:cs="Times New Roman"/>
          <w:b/>
          <w:bCs/>
        </w:rPr>
        <w:t>Opracowanie koncepcji i produkcja</w:t>
      </w:r>
      <w:r w:rsidR="00615C15" w:rsidRPr="00F943F0">
        <w:rPr>
          <w:rFonts w:ascii="Times New Roman" w:hAnsi="Times New Roman" w:cs="Times New Roman"/>
        </w:rPr>
        <w:t xml:space="preserve"> 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7 filmów edukacyjnych w zakresie procesu </w:t>
      </w:r>
      <w:proofErr w:type="spellStart"/>
      <w:r w:rsidRPr="00F943F0">
        <w:rPr>
          <w:rFonts w:ascii="Times New Roman" w:eastAsia="Lucida Sans Unicode" w:hAnsi="Times New Roman" w:cs="Times New Roman"/>
          <w:b/>
          <w:bCs/>
          <w:kern w:val="1"/>
        </w:rPr>
        <w:t>deinstytucjonalizacji</w:t>
      </w:r>
      <w:proofErr w:type="spellEnd"/>
      <w:r w:rsidR="00615C15">
        <w:rPr>
          <w:rFonts w:ascii="Times New Roman" w:eastAsia="Lucida Sans Unicode" w:hAnsi="Times New Roman" w:cs="Times New Roman"/>
          <w:b/>
          <w:bCs/>
          <w:kern w:val="1"/>
        </w:rPr>
        <w:t> 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wraz z przeniesieniem </w:t>
      </w:r>
      <w:r w:rsidR="00615C15" w:rsidRPr="00615C15">
        <w:rPr>
          <w:rFonts w:ascii="Times New Roman" w:hAnsi="Times New Roman" w:cs="Times New Roman"/>
          <w:b/>
          <w:bCs/>
        </w:rPr>
        <w:t>autorskich praw majątkowych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>.</w:t>
      </w:r>
    </w:p>
    <w:p w14:paraId="7B234326" w14:textId="6B8D72E7" w:rsidR="00C378B5" w:rsidRPr="00F943F0" w:rsidRDefault="00C378B5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bookmarkStart w:id="1" w:name="_Hlk93921149"/>
      <w:r w:rsidRPr="00F943F0">
        <w:rPr>
          <w:rFonts w:ascii="Times New Roman" w:eastAsia="Lucida Sans Unicode" w:hAnsi="Times New Roman" w:cs="Times New Roman"/>
          <w:kern w:val="1"/>
        </w:rPr>
        <w:t xml:space="preserve">Usługa obejmuje </w:t>
      </w:r>
      <w:r w:rsidR="00615C15">
        <w:rPr>
          <w:rFonts w:ascii="Times New Roman" w:eastAsia="Lucida Sans Unicode" w:hAnsi="Times New Roman" w:cs="Times New Roman"/>
          <w:kern w:val="1"/>
        </w:rPr>
        <w:t>opracowanie koncepcji i produkcję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7 filmów tematycznych wraz z przeniesieniem autorskich </w:t>
      </w:r>
      <w:r w:rsidR="00615C15" w:rsidRPr="00F943F0">
        <w:rPr>
          <w:rFonts w:ascii="Times New Roman" w:eastAsia="Lucida Sans Unicode" w:hAnsi="Times New Roman" w:cs="Times New Roman"/>
          <w:kern w:val="1"/>
        </w:rPr>
        <w:t xml:space="preserve">praw </w:t>
      </w:r>
      <w:r w:rsidR="00615C15">
        <w:rPr>
          <w:rFonts w:ascii="Times New Roman" w:eastAsia="Lucida Sans Unicode" w:hAnsi="Times New Roman" w:cs="Times New Roman"/>
          <w:kern w:val="1"/>
        </w:rPr>
        <w:t xml:space="preserve">majątkowych </w:t>
      </w:r>
      <w:r w:rsidRPr="00F943F0">
        <w:rPr>
          <w:rFonts w:ascii="Times New Roman" w:eastAsia="Lucida Sans Unicode" w:hAnsi="Times New Roman" w:cs="Times New Roman"/>
          <w:kern w:val="1"/>
        </w:rPr>
        <w:t>na R</w:t>
      </w:r>
      <w:r w:rsidR="00615C15">
        <w:rPr>
          <w:rFonts w:ascii="Times New Roman" w:eastAsia="Lucida Sans Unicode" w:hAnsi="Times New Roman" w:cs="Times New Roman"/>
          <w:kern w:val="1"/>
        </w:rPr>
        <w:t xml:space="preserve">egionalny </w:t>
      </w:r>
      <w:r w:rsidRPr="00F943F0">
        <w:rPr>
          <w:rFonts w:ascii="Times New Roman" w:eastAsia="Lucida Sans Unicode" w:hAnsi="Times New Roman" w:cs="Times New Roman"/>
          <w:kern w:val="1"/>
        </w:rPr>
        <w:t>O</w:t>
      </w:r>
      <w:r w:rsidR="00615C15">
        <w:rPr>
          <w:rFonts w:ascii="Times New Roman" w:eastAsia="Lucida Sans Unicode" w:hAnsi="Times New Roman" w:cs="Times New Roman"/>
          <w:kern w:val="1"/>
        </w:rPr>
        <w:t xml:space="preserve">środek </w:t>
      </w:r>
      <w:r w:rsidR="00A906E5">
        <w:rPr>
          <w:rFonts w:ascii="Times New Roman" w:eastAsia="Lucida Sans Unicode" w:hAnsi="Times New Roman" w:cs="Times New Roman"/>
          <w:kern w:val="1"/>
        </w:rPr>
        <w:t>Polityki Społecznej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Województwa Śląskiego, a</w:t>
      </w:r>
      <w:r w:rsidR="003227B2">
        <w:rPr>
          <w:rFonts w:ascii="Times New Roman" w:eastAsia="Lucida Sans Unicode" w:hAnsi="Times New Roman" w:cs="Times New Roman"/>
          <w:kern w:val="1"/>
        </w:rPr>
        <w:t> 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oferta cenowa musi obejmować wszystkie koszty </w:t>
      </w:r>
      <w:r w:rsidRPr="0013498F">
        <w:rPr>
          <w:rFonts w:ascii="Times New Roman" w:eastAsia="Lucida Sans Unicode" w:hAnsi="Times New Roman" w:cs="Times New Roman"/>
          <w:i/>
          <w:iCs/>
          <w:kern w:val="1"/>
        </w:rPr>
        <w:t>Wykonawcy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związane z realizacją zadania</w:t>
      </w:r>
      <w:bookmarkEnd w:id="1"/>
      <w:r w:rsidRPr="00F943F0">
        <w:rPr>
          <w:rFonts w:ascii="Times New Roman" w:eastAsia="Lucida Sans Unicode" w:hAnsi="Times New Roman" w:cs="Times New Roman"/>
          <w:kern w:val="1"/>
        </w:rPr>
        <w:t>.</w:t>
      </w:r>
    </w:p>
    <w:p w14:paraId="12D3F800" w14:textId="2DECD453" w:rsidR="00C378B5" w:rsidRPr="00F943F0" w:rsidRDefault="00C378B5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u w:val="single"/>
        </w:rPr>
      </w:pPr>
      <w:r w:rsidRPr="00F943F0">
        <w:rPr>
          <w:rFonts w:ascii="Times New Roman" w:eastAsia="Lucida Sans Unicode" w:hAnsi="Times New Roman" w:cs="Times New Roman"/>
          <w:kern w:val="1"/>
          <w:u w:val="single"/>
        </w:rPr>
        <w:t>Tematyka filmów i ich zakres ma obejmować</w:t>
      </w:r>
      <w:r w:rsidR="00F943F0" w:rsidRPr="00F943F0">
        <w:rPr>
          <w:rFonts w:ascii="Times New Roman" w:eastAsia="Lucida Sans Unicode" w:hAnsi="Times New Roman" w:cs="Times New Roman"/>
          <w:kern w:val="1"/>
          <w:u w:val="single"/>
        </w:rPr>
        <w:t xml:space="preserve"> w szczególności</w:t>
      </w:r>
      <w:r w:rsidRPr="00F943F0">
        <w:rPr>
          <w:rFonts w:ascii="Times New Roman" w:eastAsia="Lucida Sans Unicode" w:hAnsi="Times New Roman" w:cs="Times New Roman"/>
          <w:kern w:val="1"/>
          <w:u w:val="single"/>
        </w:rPr>
        <w:t>:</w:t>
      </w:r>
    </w:p>
    <w:p w14:paraId="68DDE0C1" w14:textId="77777777" w:rsidR="00C378B5" w:rsidRPr="00F943F0" w:rsidRDefault="00C378B5" w:rsidP="00EF7D5E">
      <w:pPr>
        <w:widowControl w:val="0"/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1.</w:t>
      </w:r>
      <w:r w:rsidRPr="00F943F0">
        <w:rPr>
          <w:rFonts w:ascii="Times New Roman" w:eastAsia="Lucida Sans Unicode" w:hAnsi="Times New Roman" w:cs="Times New Roman"/>
          <w:kern w:val="1"/>
        </w:rPr>
        <w:tab/>
        <w:t xml:space="preserve">Najważniejsze argumenty przemawiające za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deinstytucjonalizacją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</w:t>
      </w:r>
    </w:p>
    <w:p w14:paraId="23043444" w14:textId="77777777" w:rsidR="00C378B5" w:rsidRPr="00F943F0" w:rsidRDefault="00C378B5" w:rsidP="00EF7D5E">
      <w:pPr>
        <w:widowControl w:val="0"/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2.</w:t>
      </w:r>
      <w:r w:rsidRPr="00F943F0">
        <w:rPr>
          <w:rFonts w:ascii="Times New Roman" w:eastAsia="Lucida Sans Unicode" w:hAnsi="Times New Roman" w:cs="Times New Roman"/>
          <w:kern w:val="1"/>
        </w:rPr>
        <w:tab/>
        <w:t xml:space="preserve">Koszty i zyski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deinstytucjonalizacji</w:t>
      </w:r>
      <w:proofErr w:type="spellEnd"/>
    </w:p>
    <w:p w14:paraId="7355DA9C" w14:textId="77777777" w:rsidR="00C378B5" w:rsidRPr="00F943F0" w:rsidRDefault="00C378B5" w:rsidP="00EF7D5E">
      <w:pPr>
        <w:widowControl w:val="0"/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3.</w:t>
      </w:r>
      <w:r w:rsidRPr="00F943F0">
        <w:rPr>
          <w:rFonts w:ascii="Times New Roman" w:eastAsia="Lucida Sans Unicode" w:hAnsi="Times New Roman" w:cs="Times New Roman"/>
          <w:kern w:val="1"/>
        </w:rPr>
        <w:tab/>
        <w:t>Dobre praktyki: osoby z zaburzeniami psychicznymi</w:t>
      </w:r>
    </w:p>
    <w:p w14:paraId="3FB07E92" w14:textId="77777777" w:rsidR="00C378B5" w:rsidRPr="00F943F0" w:rsidRDefault="00C378B5" w:rsidP="00EF7D5E">
      <w:pPr>
        <w:widowControl w:val="0"/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4.</w:t>
      </w:r>
      <w:r w:rsidRPr="00F943F0">
        <w:rPr>
          <w:rFonts w:ascii="Times New Roman" w:eastAsia="Lucida Sans Unicode" w:hAnsi="Times New Roman" w:cs="Times New Roman"/>
          <w:kern w:val="1"/>
        </w:rPr>
        <w:tab/>
        <w:t>Dobre praktyki: osoby starsze</w:t>
      </w:r>
    </w:p>
    <w:p w14:paraId="70F47017" w14:textId="77777777" w:rsidR="00C378B5" w:rsidRPr="00F943F0" w:rsidRDefault="00C378B5" w:rsidP="00EF7D5E">
      <w:pPr>
        <w:widowControl w:val="0"/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5.</w:t>
      </w:r>
      <w:r w:rsidRPr="00F943F0">
        <w:rPr>
          <w:rFonts w:ascii="Times New Roman" w:eastAsia="Lucida Sans Unicode" w:hAnsi="Times New Roman" w:cs="Times New Roman"/>
          <w:kern w:val="1"/>
        </w:rPr>
        <w:tab/>
        <w:t>Dobre praktyki: wsparcie rodziny</w:t>
      </w:r>
    </w:p>
    <w:p w14:paraId="6C7D2660" w14:textId="77777777" w:rsidR="00C378B5" w:rsidRPr="00F943F0" w:rsidRDefault="00C378B5" w:rsidP="00EF7D5E">
      <w:pPr>
        <w:widowControl w:val="0"/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6.</w:t>
      </w:r>
      <w:r w:rsidRPr="00F943F0">
        <w:rPr>
          <w:rFonts w:ascii="Times New Roman" w:eastAsia="Lucida Sans Unicode" w:hAnsi="Times New Roman" w:cs="Times New Roman"/>
          <w:kern w:val="1"/>
        </w:rPr>
        <w:tab/>
        <w:t>Dobre praktyki: piecza zastępcza</w:t>
      </w:r>
    </w:p>
    <w:p w14:paraId="1836332E" w14:textId="77777777" w:rsidR="00C378B5" w:rsidRPr="00F943F0" w:rsidRDefault="00C378B5" w:rsidP="00EF7D5E">
      <w:pPr>
        <w:widowControl w:val="0"/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7.</w:t>
      </w:r>
      <w:r w:rsidRPr="00F943F0">
        <w:rPr>
          <w:rFonts w:ascii="Times New Roman" w:eastAsia="Lucida Sans Unicode" w:hAnsi="Times New Roman" w:cs="Times New Roman"/>
          <w:kern w:val="1"/>
        </w:rPr>
        <w:tab/>
        <w:t>Dobre praktyki: osoby z niepełnosprawnością</w:t>
      </w:r>
    </w:p>
    <w:p w14:paraId="72561A63" w14:textId="77777777" w:rsidR="00C378B5" w:rsidRPr="00F943F0" w:rsidRDefault="00C378B5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Ponieważ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deinstytucjonalizacja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jest efektem działań przede wszystkim władz samorządowych, wspólnot lokalnych i organizacji obywatelskich, filmy będą kierowane w szczególności do tej grupy, poszerzając wiedzę i podnosząc świadomość w zakresie możliwości i korzyści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deinstytucjonalizacji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oraz informując o tym, jakie działania, gdzie i z jakim skutkiem są podejmowane.</w:t>
      </w:r>
    </w:p>
    <w:p w14:paraId="1E43629F" w14:textId="2191797D" w:rsidR="00C378B5" w:rsidRPr="00F943F0" w:rsidRDefault="00C378B5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Zakłada się opracowanie filmów w formie animacji i/lub reportaży prezentujących dobre praktyki działań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deinstytucjonalizacji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>, zachęcając do ich podejmowania w celu rzeczywistego wspierania osób zależnych i umożliwienia ich pozostawiania w naturalnym środowisku lokalnym.</w:t>
      </w:r>
    </w:p>
    <w:p w14:paraId="64EE6CF3" w14:textId="29D69D7D" w:rsidR="00404282" w:rsidRPr="00F943F0" w:rsidRDefault="00404282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34B8880B" w14:textId="0B6FCF44" w:rsidR="00404282" w:rsidRPr="00F943F0" w:rsidRDefault="00404282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Część </w:t>
      </w:r>
      <w:r w:rsidR="004B57F4" w:rsidRPr="00F943F0">
        <w:rPr>
          <w:rFonts w:ascii="Times New Roman" w:eastAsia="Lucida Sans Unicode" w:hAnsi="Times New Roman" w:cs="Times New Roman"/>
          <w:b/>
          <w:bCs/>
          <w:kern w:val="1"/>
        </w:rPr>
        <w:t>I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I: </w:t>
      </w:r>
      <w:r w:rsidR="00C37116" w:rsidRPr="00615C15">
        <w:rPr>
          <w:rFonts w:ascii="Times New Roman" w:hAnsi="Times New Roman" w:cs="Times New Roman"/>
          <w:b/>
          <w:bCs/>
        </w:rPr>
        <w:t>Opracowanie koncepcji i produkcja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="00D7660C"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7 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>filmów</w:t>
      </w:r>
      <w:r w:rsidR="00D7660C"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>edukacyjnych z zakresu popularyzacji C</w:t>
      </w:r>
      <w:r w:rsidR="00D12ACC">
        <w:rPr>
          <w:rFonts w:ascii="Times New Roman" w:eastAsia="Lucida Sans Unicode" w:hAnsi="Times New Roman" w:cs="Times New Roman"/>
          <w:b/>
          <w:bCs/>
          <w:kern w:val="1"/>
        </w:rPr>
        <w:t>entr</w:t>
      </w:r>
      <w:r w:rsidR="00F924A5">
        <w:rPr>
          <w:rFonts w:ascii="Times New Roman" w:eastAsia="Lucida Sans Unicode" w:hAnsi="Times New Roman" w:cs="Times New Roman"/>
          <w:b/>
          <w:bCs/>
          <w:kern w:val="1"/>
        </w:rPr>
        <w:t>um</w:t>
      </w:r>
      <w:r w:rsidR="00D12ACC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>U</w:t>
      </w:r>
      <w:r w:rsidR="00D12ACC">
        <w:rPr>
          <w:rFonts w:ascii="Times New Roman" w:eastAsia="Lucida Sans Unicode" w:hAnsi="Times New Roman" w:cs="Times New Roman"/>
          <w:b/>
          <w:bCs/>
          <w:kern w:val="1"/>
        </w:rPr>
        <w:t xml:space="preserve">sług 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>S</w:t>
      </w:r>
      <w:r w:rsidR="00D12ACC">
        <w:rPr>
          <w:rFonts w:ascii="Times New Roman" w:eastAsia="Lucida Sans Unicode" w:hAnsi="Times New Roman" w:cs="Times New Roman"/>
          <w:b/>
          <w:bCs/>
          <w:kern w:val="1"/>
        </w:rPr>
        <w:t>połecznych</w:t>
      </w:r>
      <w:r w:rsidR="00C37116">
        <w:rPr>
          <w:rFonts w:ascii="Times New Roman" w:eastAsia="Lucida Sans Unicode" w:hAnsi="Times New Roman" w:cs="Times New Roman"/>
          <w:b/>
          <w:bCs/>
          <w:kern w:val="1"/>
        </w:rPr>
        <w:t> w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raz z przeniesieniem </w:t>
      </w:r>
      <w:r w:rsidR="00C37116" w:rsidRPr="00615C15">
        <w:rPr>
          <w:rFonts w:ascii="Times New Roman" w:hAnsi="Times New Roman" w:cs="Times New Roman"/>
          <w:b/>
          <w:bCs/>
        </w:rPr>
        <w:t>autorskich praw majątkowych</w:t>
      </w:r>
      <w:r w:rsidR="00554048" w:rsidRPr="00F943F0">
        <w:rPr>
          <w:rFonts w:ascii="Times New Roman" w:eastAsia="Lucida Sans Unicode" w:hAnsi="Times New Roman" w:cs="Times New Roman"/>
          <w:b/>
          <w:bCs/>
          <w:kern w:val="1"/>
        </w:rPr>
        <w:t>.</w:t>
      </w:r>
    </w:p>
    <w:p w14:paraId="29649DE0" w14:textId="3462E862" w:rsidR="00404282" w:rsidRPr="00F943F0" w:rsidRDefault="00404282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Usługa obejmuje</w:t>
      </w:r>
      <w:r w:rsidR="00D12ACC">
        <w:rPr>
          <w:rFonts w:ascii="Times New Roman" w:eastAsia="Lucida Sans Unicode" w:hAnsi="Times New Roman" w:cs="Times New Roman"/>
          <w:kern w:val="1"/>
        </w:rPr>
        <w:t xml:space="preserve"> opracowanie koncepcji i produkcję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7 filmów tematycznych wraz z przeniesieniem </w:t>
      </w:r>
      <w:r w:rsidRPr="00F943F0">
        <w:rPr>
          <w:rFonts w:ascii="Times New Roman" w:eastAsia="Lucida Sans Unicode" w:hAnsi="Times New Roman" w:cs="Times New Roman"/>
          <w:kern w:val="1"/>
        </w:rPr>
        <w:lastRenderedPageBreak/>
        <w:t xml:space="preserve">autorskich </w:t>
      </w:r>
      <w:r w:rsidR="00D12ACC" w:rsidRPr="00F943F0">
        <w:rPr>
          <w:rFonts w:ascii="Times New Roman" w:eastAsia="Lucida Sans Unicode" w:hAnsi="Times New Roman" w:cs="Times New Roman"/>
          <w:kern w:val="1"/>
        </w:rPr>
        <w:t xml:space="preserve">praw </w:t>
      </w:r>
      <w:r w:rsidR="00D12ACC">
        <w:rPr>
          <w:rFonts w:ascii="Times New Roman" w:eastAsia="Lucida Sans Unicode" w:hAnsi="Times New Roman" w:cs="Times New Roman"/>
          <w:kern w:val="1"/>
        </w:rPr>
        <w:t xml:space="preserve">majątkowych 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na </w:t>
      </w:r>
      <w:r w:rsidR="003227B2" w:rsidRPr="00F943F0">
        <w:rPr>
          <w:rFonts w:ascii="Times New Roman" w:eastAsia="Lucida Sans Unicode" w:hAnsi="Times New Roman" w:cs="Times New Roman"/>
          <w:kern w:val="1"/>
        </w:rPr>
        <w:t>R</w:t>
      </w:r>
      <w:r w:rsidR="003227B2">
        <w:rPr>
          <w:rFonts w:ascii="Times New Roman" w:eastAsia="Lucida Sans Unicode" w:hAnsi="Times New Roman" w:cs="Times New Roman"/>
          <w:kern w:val="1"/>
        </w:rPr>
        <w:t xml:space="preserve">egionalny </w:t>
      </w:r>
      <w:r w:rsidR="003227B2" w:rsidRPr="00F943F0">
        <w:rPr>
          <w:rFonts w:ascii="Times New Roman" w:eastAsia="Lucida Sans Unicode" w:hAnsi="Times New Roman" w:cs="Times New Roman"/>
          <w:kern w:val="1"/>
        </w:rPr>
        <w:t>O</w:t>
      </w:r>
      <w:r w:rsidR="003227B2">
        <w:rPr>
          <w:rFonts w:ascii="Times New Roman" w:eastAsia="Lucida Sans Unicode" w:hAnsi="Times New Roman" w:cs="Times New Roman"/>
          <w:kern w:val="1"/>
        </w:rPr>
        <w:t>środek Polityki Społecznej</w:t>
      </w:r>
      <w:r w:rsidR="003227B2" w:rsidRPr="00F943F0">
        <w:rPr>
          <w:rFonts w:ascii="Times New Roman" w:eastAsia="Lucida Sans Unicode" w:hAnsi="Times New Roman" w:cs="Times New Roman"/>
          <w:kern w:val="1"/>
        </w:rPr>
        <w:t xml:space="preserve"> Województwa Śląskiego</w:t>
      </w:r>
      <w:r w:rsidRPr="00F943F0">
        <w:rPr>
          <w:rFonts w:ascii="Times New Roman" w:eastAsia="Lucida Sans Unicode" w:hAnsi="Times New Roman" w:cs="Times New Roman"/>
          <w:kern w:val="1"/>
        </w:rPr>
        <w:t>, a</w:t>
      </w:r>
      <w:r w:rsidR="00D12ACC">
        <w:rPr>
          <w:rFonts w:ascii="Times New Roman" w:eastAsia="Lucida Sans Unicode" w:hAnsi="Times New Roman" w:cs="Times New Roman"/>
          <w:kern w:val="1"/>
        </w:rPr>
        <w:t> 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oferta cenowa musi obejmować wszystkie koszty </w:t>
      </w:r>
      <w:r w:rsidRPr="0013498F">
        <w:rPr>
          <w:rFonts w:ascii="Times New Roman" w:eastAsia="Lucida Sans Unicode" w:hAnsi="Times New Roman" w:cs="Times New Roman"/>
          <w:i/>
          <w:iCs/>
          <w:kern w:val="1"/>
        </w:rPr>
        <w:t xml:space="preserve">Wykonawcy </w:t>
      </w:r>
      <w:r w:rsidRPr="00F943F0">
        <w:rPr>
          <w:rFonts w:ascii="Times New Roman" w:eastAsia="Lucida Sans Unicode" w:hAnsi="Times New Roman" w:cs="Times New Roman"/>
          <w:kern w:val="1"/>
        </w:rPr>
        <w:t>związane z realizacją zadania</w:t>
      </w:r>
      <w:r w:rsidR="00EB7FCD" w:rsidRPr="00F943F0">
        <w:rPr>
          <w:rFonts w:ascii="Times New Roman" w:eastAsia="Lucida Sans Unicode" w:hAnsi="Times New Roman" w:cs="Times New Roman"/>
          <w:kern w:val="1"/>
        </w:rPr>
        <w:t>.</w:t>
      </w:r>
    </w:p>
    <w:p w14:paraId="5F08E315" w14:textId="25829EA6" w:rsidR="00554048" w:rsidRPr="00F943F0" w:rsidRDefault="00554048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u w:val="single"/>
        </w:rPr>
      </w:pPr>
      <w:r w:rsidRPr="00F943F0">
        <w:rPr>
          <w:rFonts w:ascii="Times New Roman" w:eastAsia="Lucida Sans Unicode" w:hAnsi="Times New Roman" w:cs="Times New Roman"/>
          <w:kern w:val="1"/>
          <w:u w:val="single"/>
        </w:rPr>
        <w:t>Tematyka filmów i ich zakres ma obejmować</w:t>
      </w:r>
      <w:r w:rsidR="00EF7D5E">
        <w:rPr>
          <w:rFonts w:ascii="Times New Roman" w:eastAsia="Lucida Sans Unicode" w:hAnsi="Times New Roman" w:cs="Times New Roman"/>
          <w:kern w:val="1"/>
          <w:u w:val="single"/>
        </w:rPr>
        <w:t xml:space="preserve"> w szczególności</w:t>
      </w:r>
      <w:r w:rsidRPr="00F943F0">
        <w:rPr>
          <w:rFonts w:ascii="Times New Roman" w:eastAsia="Lucida Sans Unicode" w:hAnsi="Times New Roman" w:cs="Times New Roman"/>
          <w:kern w:val="1"/>
          <w:u w:val="single"/>
        </w:rPr>
        <w:t>:</w:t>
      </w:r>
    </w:p>
    <w:p w14:paraId="72FC8839" w14:textId="377DDC89" w:rsidR="00554048" w:rsidRPr="00F943F0" w:rsidRDefault="00554048" w:rsidP="00EF7D5E">
      <w:pPr>
        <w:pStyle w:val="Akapitzlist"/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Dlaczego należy koordynować usługi społeczne?</w:t>
      </w:r>
    </w:p>
    <w:p w14:paraId="5D02EC9D" w14:textId="5792CC3B" w:rsidR="00554048" w:rsidRPr="00F943F0" w:rsidRDefault="00554048" w:rsidP="00EF7D5E">
      <w:pPr>
        <w:pStyle w:val="Akapitzlist"/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Zadania oraz zasady działania Centrum Usług Społecznych</w:t>
      </w:r>
    </w:p>
    <w:p w14:paraId="543C3141" w14:textId="3750972C" w:rsidR="00554048" w:rsidRPr="00F943F0" w:rsidRDefault="00554048" w:rsidP="00EF7D5E">
      <w:pPr>
        <w:pStyle w:val="Akapitzlist"/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W jaki sposób powstaje Centrum Usług Społecznych?</w:t>
      </w:r>
    </w:p>
    <w:p w14:paraId="243A6BDF" w14:textId="25A1F27E" w:rsidR="00554048" w:rsidRPr="00F943F0" w:rsidRDefault="00554048" w:rsidP="00EF7D5E">
      <w:pPr>
        <w:pStyle w:val="Akapitzlist"/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Program Usług Społecznych i Indywidualny Plan Usług Społecznych</w:t>
      </w:r>
    </w:p>
    <w:p w14:paraId="70491B02" w14:textId="5E5C15C2" w:rsidR="00554048" w:rsidRPr="00F943F0" w:rsidRDefault="00554048" w:rsidP="00EF7D5E">
      <w:pPr>
        <w:pStyle w:val="Akapitzlist"/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Korzyści tworzenia </w:t>
      </w:r>
      <w:r w:rsidR="00F924A5" w:rsidRPr="00F943F0">
        <w:rPr>
          <w:rFonts w:ascii="Times New Roman" w:eastAsia="Lucida Sans Unicode" w:hAnsi="Times New Roman" w:cs="Times New Roman"/>
          <w:kern w:val="1"/>
        </w:rPr>
        <w:t>C</w:t>
      </w:r>
      <w:r w:rsidR="00F924A5">
        <w:rPr>
          <w:rFonts w:ascii="Times New Roman" w:eastAsia="Lucida Sans Unicode" w:hAnsi="Times New Roman" w:cs="Times New Roman"/>
          <w:kern w:val="1"/>
        </w:rPr>
        <w:t>entrum Usług Społecznych</w:t>
      </w:r>
      <w:r w:rsidR="00F924A5" w:rsidRPr="00F943F0">
        <w:rPr>
          <w:rFonts w:ascii="Times New Roman" w:eastAsia="Lucida Sans Unicode" w:hAnsi="Times New Roman" w:cs="Times New Roman"/>
          <w:kern w:val="1"/>
        </w:rPr>
        <w:t xml:space="preserve"> 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m.in. w kontekście rozwoju pracy socjalnej </w:t>
      </w:r>
      <w:r w:rsidR="00676FB3">
        <w:rPr>
          <w:rFonts w:ascii="Times New Roman" w:eastAsia="Lucida Sans Unicode" w:hAnsi="Times New Roman" w:cs="Times New Roman"/>
          <w:kern w:val="1"/>
        </w:rPr>
        <w:br/>
      </w:r>
      <w:r w:rsidRPr="00F943F0">
        <w:rPr>
          <w:rFonts w:ascii="Times New Roman" w:eastAsia="Lucida Sans Unicode" w:hAnsi="Times New Roman" w:cs="Times New Roman"/>
          <w:kern w:val="1"/>
        </w:rPr>
        <w:t xml:space="preserve">i integracji profesji i zawodów pomocowych </w:t>
      </w:r>
    </w:p>
    <w:p w14:paraId="3F9E0321" w14:textId="39B2BB26" w:rsidR="00554048" w:rsidRPr="00F943F0" w:rsidRDefault="00554048" w:rsidP="00EF7D5E">
      <w:pPr>
        <w:pStyle w:val="Akapitzlist"/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Diagnoza potrzeb i potencjału społeczności lokalnej w zakresie usług społecznych </w:t>
      </w:r>
      <w:r w:rsidRPr="00F943F0">
        <w:rPr>
          <w:rFonts w:ascii="Times New Roman" w:eastAsia="Lucida Sans Unicode" w:hAnsi="Times New Roman" w:cs="Times New Roman"/>
          <w:kern w:val="1"/>
        </w:rPr>
        <w:br/>
        <w:t>z uwzględnieniem metod i narzędzi diagnozowania</w:t>
      </w:r>
      <w:r w:rsidR="0017209D" w:rsidRPr="00F943F0">
        <w:rPr>
          <w:rFonts w:ascii="Times New Roman" w:eastAsia="Lucida Sans Unicode" w:hAnsi="Times New Roman" w:cs="Times New Roman"/>
          <w:kern w:val="1"/>
        </w:rPr>
        <w:t xml:space="preserve"> </w:t>
      </w:r>
      <w:r w:rsidRPr="00F943F0">
        <w:rPr>
          <w:rFonts w:ascii="Times New Roman" w:eastAsia="Lucida Sans Unicode" w:hAnsi="Times New Roman" w:cs="Times New Roman"/>
          <w:kern w:val="1"/>
        </w:rPr>
        <w:t>- wstęp do tworzenia Centrum Usług Społecznych</w:t>
      </w:r>
    </w:p>
    <w:p w14:paraId="2BEAD5F1" w14:textId="7216D366" w:rsidR="00554048" w:rsidRPr="00F943F0" w:rsidRDefault="00554048" w:rsidP="00EF7D5E">
      <w:pPr>
        <w:pStyle w:val="Akapitzlist"/>
        <w:widowControl w:val="0"/>
        <w:numPr>
          <w:ilvl w:val="0"/>
          <w:numId w:val="27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Współpraca międzysektorowa w Centrum Usług Społecznych</w:t>
      </w:r>
      <w:r w:rsidR="00A04074" w:rsidRPr="00F943F0">
        <w:rPr>
          <w:rFonts w:ascii="Times New Roman" w:eastAsia="Lucida Sans Unicode" w:hAnsi="Times New Roman" w:cs="Times New Roman"/>
          <w:kern w:val="1"/>
        </w:rPr>
        <w:t xml:space="preserve"> (m.in. 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lokalni wykonawc</w:t>
      </w:r>
      <w:r w:rsidR="00A04074" w:rsidRPr="00F943F0">
        <w:rPr>
          <w:rFonts w:ascii="Times New Roman" w:eastAsia="Lucida Sans Unicode" w:hAnsi="Times New Roman" w:cs="Times New Roman"/>
          <w:kern w:val="1"/>
        </w:rPr>
        <w:t>y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usług społecznych</w:t>
      </w:r>
      <w:r w:rsidR="007E7D46">
        <w:rPr>
          <w:rFonts w:ascii="Times New Roman" w:eastAsia="Lucida Sans Unicode" w:hAnsi="Times New Roman" w:cs="Times New Roman"/>
          <w:kern w:val="1"/>
        </w:rPr>
        <w:t> </w:t>
      </w:r>
      <w:r w:rsidR="00A04074" w:rsidRPr="00F943F0">
        <w:rPr>
          <w:rFonts w:ascii="Times New Roman" w:eastAsia="Lucida Sans Unicode" w:hAnsi="Times New Roman" w:cs="Times New Roman"/>
          <w:kern w:val="1"/>
        </w:rPr>
        <w:t>-</w:t>
      </w:r>
      <w:r w:rsidR="007E7D46">
        <w:rPr>
          <w:rFonts w:ascii="Times New Roman" w:eastAsia="Lucida Sans Unicode" w:hAnsi="Times New Roman" w:cs="Times New Roman"/>
          <w:kern w:val="1"/>
        </w:rPr>
        <w:t> </w:t>
      </w:r>
      <w:r w:rsidRPr="00F943F0">
        <w:rPr>
          <w:rFonts w:ascii="Times New Roman" w:eastAsia="Lucida Sans Unicode" w:hAnsi="Times New Roman" w:cs="Times New Roman"/>
          <w:kern w:val="1"/>
        </w:rPr>
        <w:t>jednostk</w:t>
      </w:r>
      <w:r w:rsidR="00A04074" w:rsidRPr="00F943F0">
        <w:rPr>
          <w:rFonts w:ascii="Times New Roman" w:eastAsia="Lucida Sans Unicode" w:hAnsi="Times New Roman" w:cs="Times New Roman"/>
          <w:kern w:val="1"/>
        </w:rPr>
        <w:t>i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organizacyjn</w:t>
      </w:r>
      <w:r w:rsidR="00A04074" w:rsidRPr="00F943F0">
        <w:rPr>
          <w:rFonts w:ascii="Times New Roman" w:eastAsia="Lucida Sans Unicode" w:hAnsi="Times New Roman" w:cs="Times New Roman"/>
          <w:kern w:val="1"/>
        </w:rPr>
        <w:t>e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gminy, </w:t>
      </w:r>
      <w:r w:rsidR="007E7D46">
        <w:rPr>
          <w:rFonts w:ascii="Times New Roman" w:eastAsia="Lucida Sans Unicode" w:hAnsi="Times New Roman" w:cs="Times New Roman"/>
          <w:kern w:val="1"/>
        </w:rPr>
        <w:t>organizacje pozarządowe</w:t>
      </w:r>
      <w:r w:rsidRPr="00F943F0">
        <w:rPr>
          <w:rFonts w:ascii="Times New Roman" w:eastAsia="Lucida Sans Unicode" w:hAnsi="Times New Roman" w:cs="Times New Roman"/>
          <w:kern w:val="1"/>
        </w:rPr>
        <w:t>, PES</w:t>
      </w:r>
      <w:r w:rsidR="00A04074" w:rsidRPr="00F943F0">
        <w:rPr>
          <w:rFonts w:ascii="Times New Roman" w:eastAsia="Lucida Sans Unicode" w:hAnsi="Times New Roman" w:cs="Times New Roman"/>
          <w:kern w:val="1"/>
        </w:rPr>
        <w:t>;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rodzaj </w:t>
      </w:r>
      <w:r w:rsidRPr="00F943F0">
        <w:rPr>
          <w:rFonts w:ascii="Times New Roman" w:eastAsia="Lucida Sans Unicode" w:hAnsi="Times New Roman" w:cs="Times New Roman"/>
          <w:kern w:val="1"/>
        </w:rPr>
        <w:br/>
        <w:t>i zakres zlecanych usług</w:t>
      </w:r>
      <w:r w:rsidR="00F943F0" w:rsidRPr="00F943F0">
        <w:rPr>
          <w:rFonts w:ascii="Times New Roman" w:eastAsia="Lucida Sans Unicode" w:hAnsi="Times New Roman" w:cs="Times New Roman"/>
          <w:kern w:val="1"/>
        </w:rPr>
        <w:t>)</w:t>
      </w:r>
      <w:r w:rsidRPr="00F943F0">
        <w:rPr>
          <w:rFonts w:ascii="Times New Roman" w:eastAsia="Lucida Sans Unicode" w:hAnsi="Times New Roman" w:cs="Times New Roman"/>
          <w:kern w:val="1"/>
        </w:rPr>
        <w:t>. Opracowanie planu organizowania społeczności lokalnej.</w:t>
      </w:r>
    </w:p>
    <w:p w14:paraId="6B1E46EE" w14:textId="48998C78" w:rsidR="00554048" w:rsidRPr="00F943F0" w:rsidRDefault="00554048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Ponieważ tworzenie i działalność Centrum Usług Społecznych jest efektem działań władz samorządowych, wspólnot lokalnych i organizacji obywatelskich, filmy będą kierowane </w:t>
      </w:r>
      <w:r w:rsidRPr="00F943F0">
        <w:rPr>
          <w:rFonts w:ascii="Times New Roman" w:eastAsia="Lucida Sans Unicode" w:hAnsi="Times New Roman" w:cs="Times New Roman"/>
          <w:kern w:val="1"/>
        </w:rPr>
        <w:br/>
        <w:t xml:space="preserve">w szczególności do tej grupy, poszerzając wiedzę i podnosząc świadomość w zakresie możliwości </w:t>
      </w:r>
      <w:r w:rsidRPr="00F943F0">
        <w:rPr>
          <w:rFonts w:ascii="Times New Roman" w:eastAsia="Lucida Sans Unicode" w:hAnsi="Times New Roman" w:cs="Times New Roman"/>
          <w:kern w:val="1"/>
        </w:rPr>
        <w:br/>
        <w:t>i korzyści płynących z koordynacji usług społecznych.</w:t>
      </w:r>
    </w:p>
    <w:p w14:paraId="76967026" w14:textId="03940423" w:rsidR="00554048" w:rsidRPr="00F943F0" w:rsidRDefault="00554048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Zakłada się opracowanie filmów w formie animacji i/lub reportaży prezentujących dobre praktyki tworzenia zintegrowanego lokalnego systemu usług społecznych w gminach.</w:t>
      </w:r>
    </w:p>
    <w:p w14:paraId="42B146C2" w14:textId="595B2B6B" w:rsidR="00404282" w:rsidRPr="00F943F0" w:rsidRDefault="00404282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747818EF" w14:textId="6D084C4C" w:rsidR="00554048" w:rsidRPr="00F943F0" w:rsidRDefault="00554048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Część III - </w:t>
      </w:r>
      <w:r w:rsidR="00C37116" w:rsidRPr="00615C15">
        <w:rPr>
          <w:rFonts w:ascii="Times New Roman" w:hAnsi="Times New Roman" w:cs="Times New Roman"/>
          <w:b/>
          <w:bCs/>
        </w:rPr>
        <w:t>Opracowanie koncepcji i produkcja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 1 filmu edukacyjnego na temat roli podmiotów ekonomii</w:t>
      </w:r>
      <w:r w:rsidR="0077598D">
        <w:rPr>
          <w:rFonts w:ascii="Times New Roman" w:eastAsia="Lucida Sans Unicode" w:hAnsi="Times New Roman" w:cs="Times New Roman"/>
          <w:b/>
          <w:bCs/>
          <w:kern w:val="1"/>
        </w:rPr>
        <w:t> 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społecznej w procesie </w:t>
      </w:r>
      <w:proofErr w:type="spellStart"/>
      <w:r w:rsidRPr="00F943F0">
        <w:rPr>
          <w:rFonts w:ascii="Times New Roman" w:eastAsia="Lucida Sans Unicode" w:hAnsi="Times New Roman" w:cs="Times New Roman"/>
          <w:b/>
          <w:bCs/>
          <w:kern w:val="1"/>
        </w:rPr>
        <w:t>deinstytucjonalizacji</w:t>
      </w:r>
      <w:proofErr w:type="spellEnd"/>
      <w:r w:rsidRPr="00F943F0">
        <w:rPr>
          <w:rFonts w:ascii="Times New Roman" w:eastAsia="Lucida Sans Unicode" w:hAnsi="Times New Roman" w:cs="Times New Roman"/>
          <w:b/>
          <w:bCs/>
          <w:kern w:val="1"/>
        </w:rPr>
        <w:t xml:space="preserve"> wraz z przeniesieniem </w:t>
      </w:r>
      <w:r w:rsidR="00C37116" w:rsidRPr="00615C15">
        <w:rPr>
          <w:rFonts w:ascii="Times New Roman" w:hAnsi="Times New Roman" w:cs="Times New Roman"/>
          <w:b/>
          <w:bCs/>
        </w:rPr>
        <w:t>autorskich praw majątkowych</w:t>
      </w:r>
      <w:r w:rsidRPr="00F943F0">
        <w:rPr>
          <w:rFonts w:ascii="Times New Roman" w:eastAsia="Lucida Sans Unicode" w:hAnsi="Times New Roman" w:cs="Times New Roman"/>
          <w:b/>
          <w:bCs/>
          <w:kern w:val="1"/>
        </w:rPr>
        <w:t>.</w:t>
      </w:r>
    </w:p>
    <w:p w14:paraId="447E6F20" w14:textId="35CF9641" w:rsidR="00EB7FCD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Usługa obejmuje </w:t>
      </w:r>
      <w:r w:rsidR="00C55B00">
        <w:rPr>
          <w:rFonts w:ascii="Times New Roman" w:eastAsia="Lucida Sans Unicode" w:hAnsi="Times New Roman" w:cs="Times New Roman"/>
          <w:kern w:val="1"/>
        </w:rPr>
        <w:t>opracowanie koncepcji i produkcję</w:t>
      </w:r>
      <w:r w:rsidR="00C55B00" w:rsidRPr="00F943F0">
        <w:rPr>
          <w:rFonts w:ascii="Times New Roman" w:eastAsia="Lucida Sans Unicode" w:hAnsi="Times New Roman" w:cs="Times New Roman"/>
          <w:kern w:val="1"/>
        </w:rPr>
        <w:t xml:space="preserve"> </w:t>
      </w:r>
      <w:r w:rsidRPr="00F943F0">
        <w:rPr>
          <w:rFonts w:ascii="Times New Roman" w:eastAsia="Lucida Sans Unicode" w:hAnsi="Times New Roman" w:cs="Times New Roman"/>
          <w:kern w:val="1"/>
        </w:rPr>
        <w:t>1 filmu tematycznego wraz z przeniesieniem autorskich</w:t>
      </w:r>
      <w:r w:rsidR="00C55B00" w:rsidRPr="00F943F0">
        <w:rPr>
          <w:rFonts w:ascii="Times New Roman" w:eastAsia="Lucida Sans Unicode" w:hAnsi="Times New Roman" w:cs="Times New Roman"/>
          <w:kern w:val="1"/>
        </w:rPr>
        <w:t xml:space="preserve"> praw</w:t>
      </w:r>
      <w:r w:rsidR="00C55B00">
        <w:rPr>
          <w:rFonts w:ascii="Times New Roman" w:eastAsia="Lucida Sans Unicode" w:hAnsi="Times New Roman" w:cs="Times New Roman"/>
          <w:kern w:val="1"/>
        </w:rPr>
        <w:t xml:space="preserve"> majątkowych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na </w:t>
      </w:r>
      <w:r w:rsidR="003227B2" w:rsidRPr="00F943F0">
        <w:rPr>
          <w:rFonts w:ascii="Times New Roman" w:eastAsia="Lucida Sans Unicode" w:hAnsi="Times New Roman" w:cs="Times New Roman"/>
          <w:kern w:val="1"/>
        </w:rPr>
        <w:t>R</w:t>
      </w:r>
      <w:r w:rsidR="003227B2">
        <w:rPr>
          <w:rFonts w:ascii="Times New Roman" w:eastAsia="Lucida Sans Unicode" w:hAnsi="Times New Roman" w:cs="Times New Roman"/>
          <w:kern w:val="1"/>
        </w:rPr>
        <w:t xml:space="preserve">egionalny </w:t>
      </w:r>
      <w:r w:rsidR="003227B2" w:rsidRPr="00F943F0">
        <w:rPr>
          <w:rFonts w:ascii="Times New Roman" w:eastAsia="Lucida Sans Unicode" w:hAnsi="Times New Roman" w:cs="Times New Roman"/>
          <w:kern w:val="1"/>
        </w:rPr>
        <w:t>O</w:t>
      </w:r>
      <w:r w:rsidR="003227B2">
        <w:rPr>
          <w:rFonts w:ascii="Times New Roman" w:eastAsia="Lucida Sans Unicode" w:hAnsi="Times New Roman" w:cs="Times New Roman"/>
          <w:kern w:val="1"/>
        </w:rPr>
        <w:t>środek Polityki Społecznej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Województwa Śląskiego, a</w:t>
      </w:r>
      <w:r w:rsidR="00C55B00">
        <w:rPr>
          <w:rFonts w:ascii="Times New Roman" w:eastAsia="Lucida Sans Unicode" w:hAnsi="Times New Roman" w:cs="Times New Roman"/>
          <w:kern w:val="1"/>
        </w:rPr>
        <w:t> 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oferta cenowa musi obejmować wszystkie koszty </w:t>
      </w:r>
      <w:r w:rsidRPr="0013498F">
        <w:rPr>
          <w:rFonts w:ascii="Times New Roman" w:eastAsia="Lucida Sans Unicode" w:hAnsi="Times New Roman" w:cs="Times New Roman"/>
          <w:i/>
          <w:iCs/>
          <w:kern w:val="1"/>
        </w:rPr>
        <w:t>Wykonawcy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związane z realizacją zadania.</w:t>
      </w:r>
    </w:p>
    <w:p w14:paraId="6DCE840C" w14:textId="25378EB0" w:rsidR="00EB7FCD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Tematyka filmu ma się koncentrować na pokazaniu roli podmiotów ekonomii społecznej w procesach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deinstytucjonalizacji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, podkreśleniu ich potencjału jako realizatorów usług społecznych i partnera do współpracy dla samorządów i Centrów Usług Społecznych. </w:t>
      </w:r>
    </w:p>
    <w:p w14:paraId="4AEE76DF" w14:textId="77C41603" w:rsidR="00EB7FCD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Film będzie skierowany zarówno do władz samorządowych i wspólnot lokalnych, jak i sektora ekonomii społecznej, mając na celu poszerzenie wiedzy i podniesienie świadomości w zakresie możliwości i</w:t>
      </w:r>
      <w:r w:rsidR="00C55B00">
        <w:rPr>
          <w:rFonts w:ascii="Times New Roman" w:eastAsia="Lucida Sans Unicode" w:hAnsi="Times New Roman" w:cs="Times New Roman"/>
          <w:kern w:val="1"/>
        </w:rPr>
        <w:t> </w:t>
      </w:r>
      <w:r w:rsidRPr="00F943F0">
        <w:rPr>
          <w:rFonts w:ascii="Times New Roman" w:eastAsia="Lucida Sans Unicode" w:hAnsi="Times New Roman" w:cs="Times New Roman"/>
          <w:kern w:val="1"/>
        </w:rPr>
        <w:t>korzyści płynących ze współpracy przy realizacji usług społecznych.</w:t>
      </w:r>
    </w:p>
    <w:p w14:paraId="199D7E91" w14:textId="388D63E1" w:rsidR="00554048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Zakłada się opracowanie filmu w formie animacji i/lub reportażu prezentującego dobre praktyki w</w:t>
      </w:r>
      <w:r w:rsidR="00C55B00">
        <w:rPr>
          <w:rFonts w:ascii="Times New Roman" w:eastAsia="Lucida Sans Unicode" w:hAnsi="Times New Roman" w:cs="Times New Roman"/>
          <w:kern w:val="1"/>
        </w:rPr>
        <w:t> </w:t>
      </w:r>
      <w:r w:rsidRPr="00F943F0">
        <w:rPr>
          <w:rFonts w:ascii="Times New Roman" w:eastAsia="Lucida Sans Unicode" w:hAnsi="Times New Roman" w:cs="Times New Roman"/>
          <w:kern w:val="1"/>
        </w:rPr>
        <w:t>zakresie świadczenia wysokiej jakości usług społecznych w środowisku lokalnym przez podmioty ekonomii społecznej we współpracy z samorządem.</w:t>
      </w:r>
    </w:p>
    <w:p w14:paraId="77AFD703" w14:textId="2FD884E4" w:rsidR="00554048" w:rsidRPr="00F943F0" w:rsidRDefault="00554048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bookmarkStart w:id="2" w:name="_Hlk93923576"/>
    </w:p>
    <w:p w14:paraId="79F8432E" w14:textId="77777777" w:rsidR="00EB7FCD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u w:val="single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  <w:u w:val="single"/>
        </w:rPr>
        <w:t xml:space="preserve">WYMAGANIA TECHNICZNE I REALIZATORSKIE </w:t>
      </w:r>
    </w:p>
    <w:p w14:paraId="206EE530" w14:textId="1908B97F" w:rsidR="00554048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u w:val="single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  <w:u w:val="single"/>
        </w:rPr>
        <w:t>(dotyczy wszystkich filmów cz. I - III)</w:t>
      </w:r>
    </w:p>
    <w:bookmarkEnd w:id="2"/>
    <w:p w14:paraId="7EC0F302" w14:textId="77777777" w:rsidR="00EB7FCD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u w:val="single"/>
        </w:rPr>
      </w:pPr>
    </w:p>
    <w:p w14:paraId="494565BB" w14:textId="77777777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Materiał musi zostać zarejestrowany co najmniej w rozdzielczości 4K w przestrzeni 10 bit 4:2:2 25kl./s w przepustowości co najmniej 400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Mbps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oraz 4K 10 bit 4:2:0 , w przypadku rejestracji 50 kl./s co najmniej 150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Mbps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. Dopuszcza się również możliwość rejestracji materiału w formacie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anamorficznym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4K zgodnie ze specyfikacją powyżej.</w:t>
      </w:r>
    </w:p>
    <w:p w14:paraId="065CA468" w14:textId="77777777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Materiał musi zawierać ujęcia lotnicze zrealizowane co najmniej w jakości 4K 10 bit 4:2:2 25 kl./s.</w:t>
      </w:r>
    </w:p>
    <w:p w14:paraId="2B1BEBB8" w14:textId="77777777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Materiał musi być udźwiękowiony (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sound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design) oraz zawierać wysokiej jakości oryginalną muzykę. Finalny produkt w przestrzeni audio musi odpowiadać jakości co najmniej LPCM/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Wav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24 bit 48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khz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>.</w:t>
      </w:r>
    </w:p>
    <w:p w14:paraId="692EC5B0" w14:textId="77777777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lastRenderedPageBreak/>
        <w:t>Film musi zawierać oryginalne elementy animacji 2D i/lub 3D, za pomocą których zostaną innowacyjnie przedstawione dane i informacje merytoryczne.</w:t>
      </w:r>
    </w:p>
    <w:p w14:paraId="4262D498" w14:textId="77777777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Film musi zawierać jednolitą typografię i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motion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 design prezentowanych treści tekstowych.</w:t>
      </w:r>
    </w:p>
    <w:p w14:paraId="64829505" w14:textId="77777777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 xml:space="preserve">Wykonawca musi zapewnić udział aktorów w filmie. </w:t>
      </w:r>
    </w:p>
    <w:p w14:paraId="009BDDCD" w14:textId="18C28330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Wykonawca musi zapewnić udział ekspertów z danej dziedziny w filmie.</w:t>
      </w:r>
    </w:p>
    <w:p w14:paraId="792F8EDE" w14:textId="1DCD469A" w:rsidR="0017209D" w:rsidRPr="00F943F0" w:rsidRDefault="0017209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Filmy zostaną dostosowane do potrzeb osób niepełnosprawnych tj. zapewnić napisy</w:t>
      </w:r>
      <w:r w:rsidR="00057042" w:rsidRPr="00F943F0">
        <w:rPr>
          <w:rFonts w:ascii="Times New Roman" w:eastAsia="Lucida Sans Unicode" w:hAnsi="Times New Roman" w:cs="Times New Roman"/>
          <w:kern w:val="1"/>
        </w:rPr>
        <w:t xml:space="preserve"> lub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tłumaczenie na język migowy oraz 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audiodeskrypcję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>, czyli dźwiękowy opis tego, co dzieje się na ekranie.</w:t>
      </w:r>
    </w:p>
    <w:p w14:paraId="6AEBB537" w14:textId="4179BA0A" w:rsidR="00EB7FCD" w:rsidRPr="00F943F0" w:rsidRDefault="00EB7FCD" w:rsidP="00EF7D5E">
      <w:pPr>
        <w:widowControl w:val="0"/>
        <w:numPr>
          <w:ilvl w:val="0"/>
          <w:numId w:val="28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Film musi trwać od 90 do maksymalnie 120 sekund.</w:t>
      </w:r>
    </w:p>
    <w:p w14:paraId="179B2EE6" w14:textId="5C58C115" w:rsidR="00EB7FCD" w:rsidRPr="00F943F0" w:rsidRDefault="00EB7FCD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highlight w:val="yellow"/>
        </w:rPr>
      </w:pPr>
    </w:p>
    <w:p w14:paraId="755A74F3" w14:textId="342DED86" w:rsidR="00A655A7" w:rsidRPr="00F943F0" w:rsidRDefault="00A655A7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u w:val="single"/>
        </w:rPr>
      </w:pPr>
      <w:bookmarkStart w:id="3" w:name="_Hlk93923637"/>
      <w:r w:rsidRPr="00F943F0">
        <w:rPr>
          <w:rFonts w:ascii="Times New Roman" w:eastAsia="Lucida Sans Unicode" w:hAnsi="Times New Roman" w:cs="Times New Roman"/>
          <w:b/>
          <w:bCs/>
          <w:kern w:val="1"/>
          <w:u w:val="single"/>
        </w:rPr>
        <w:t xml:space="preserve">WYMAGANIA POZOSTAŁE </w:t>
      </w:r>
    </w:p>
    <w:bookmarkEnd w:id="3"/>
    <w:p w14:paraId="2A45844B" w14:textId="77777777" w:rsidR="00A655A7" w:rsidRPr="00F943F0" w:rsidRDefault="00A655A7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u w:val="single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  <w:u w:val="single"/>
        </w:rPr>
        <w:t>(dotyczy wszystkich filmów cz. I - III)</w:t>
      </w:r>
    </w:p>
    <w:p w14:paraId="2521A223" w14:textId="77777777" w:rsidR="000D45E5" w:rsidRPr="00F943F0" w:rsidRDefault="000D45E5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554820CA" w14:textId="233D9312" w:rsidR="000D45E5" w:rsidRDefault="000D45E5" w:rsidP="00EF7D5E">
      <w:pPr>
        <w:pStyle w:val="Akapitzlist"/>
        <w:numPr>
          <w:ilvl w:val="0"/>
          <w:numId w:val="31"/>
        </w:numPr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Wszystkie materiały filmowe będą zawierały logotypy Unii Europejskiej, realizatorów projektu i</w:t>
      </w:r>
      <w:r w:rsidR="007E7D46">
        <w:rPr>
          <w:rFonts w:ascii="Times New Roman" w:eastAsia="Lucida Sans Unicode" w:hAnsi="Times New Roman" w:cs="Times New Roman"/>
          <w:kern w:val="1"/>
        </w:rPr>
        <w:t> 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oznaczenia wymagane dla projektów współfinansowanych ze środków Europejskiego Funduszu Społecznego w ramach PO WER 2014-2020 </w:t>
      </w:r>
      <w:r w:rsidR="007E7D46">
        <w:rPr>
          <w:rFonts w:ascii="Times New Roman" w:eastAsia="Lucida Sans Unicode" w:hAnsi="Times New Roman" w:cs="Times New Roman"/>
          <w:kern w:val="1"/>
        </w:rPr>
        <w:t xml:space="preserve">(cz. I </w:t>
      </w:r>
      <w:proofErr w:type="spellStart"/>
      <w:r w:rsidR="007E7D46">
        <w:rPr>
          <w:rFonts w:ascii="Times New Roman" w:eastAsia="Lucida Sans Unicode" w:hAnsi="Times New Roman" w:cs="Times New Roman"/>
          <w:kern w:val="1"/>
        </w:rPr>
        <w:t>i</w:t>
      </w:r>
      <w:proofErr w:type="spellEnd"/>
      <w:r w:rsidR="007E7D46">
        <w:rPr>
          <w:rFonts w:ascii="Times New Roman" w:eastAsia="Lucida Sans Unicode" w:hAnsi="Times New Roman" w:cs="Times New Roman"/>
          <w:kern w:val="1"/>
        </w:rPr>
        <w:t xml:space="preserve"> II) </w:t>
      </w:r>
      <w:r w:rsidRPr="00F943F0">
        <w:rPr>
          <w:rFonts w:ascii="Times New Roman" w:eastAsia="Lucida Sans Unicode" w:hAnsi="Times New Roman" w:cs="Times New Roman"/>
          <w:kern w:val="1"/>
        </w:rPr>
        <w:t>oraz RPO WSL 2014-2020</w:t>
      </w:r>
      <w:r w:rsidR="007E7D46">
        <w:rPr>
          <w:rFonts w:ascii="Times New Roman" w:eastAsia="Lucida Sans Unicode" w:hAnsi="Times New Roman" w:cs="Times New Roman"/>
          <w:kern w:val="1"/>
        </w:rPr>
        <w:t xml:space="preserve"> (cz. III)</w:t>
      </w:r>
      <w:r w:rsidRPr="00F943F0">
        <w:rPr>
          <w:rFonts w:ascii="Times New Roman" w:eastAsia="Lucida Sans Unicode" w:hAnsi="Times New Roman" w:cs="Times New Roman"/>
          <w:kern w:val="1"/>
        </w:rPr>
        <w:t>.</w:t>
      </w:r>
      <w:r w:rsidR="00FA3718">
        <w:rPr>
          <w:rFonts w:ascii="Times New Roman" w:eastAsia="Lucida Sans Unicode" w:hAnsi="Times New Roman" w:cs="Times New Roman"/>
          <w:kern w:val="1"/>
        </w:rPr>
        <w:t xml:space="preserve"> Ponadto </w:t>
      </w:r>
      <w:r w:rsidR="00FA3718" w:rsidRPr="0013498F">
        <w:rPr>
          <w:rFonts w:ascii="Times New Roman" w:eastAsia="Lucida Sans Unicode" w:hAnsi="Times New Roman" w:cs="Times New Roman"/>
          <w:i/>
          <w:iCs/>
          <w:kern w:val="1"/>
        </w:rPr>
        <w:t>Zamawiający</w:t>
      </w:r>
      <w:r w:rsidR="00FA3718">
        <w:rPr>
          <w:rFonts w:ascii="Times New Roman" w:eastAsia="Lucida Sans Unicode" w:hAnsi="Times New Roman" w:cs="Times New Roman"/>
          <w:kern w:val="1"/>
        </w:rPr>
        <w:t xml:space="preserve"> zastrzega sobie prawo do przekazania </w:t>
      </w:r>
      <w:r w:rsidR="00FA3718" w:rsidRPr="0013498F">
        <w:rPr>
          <w:rFonts w:ascii="Times New Roman" w:eastAsia="Lucida Sans Unicode" w:hAnsi="Times New Roman" w:cs="Times New Roman"/>
          <w:i/>
          <w:iCs/>
          <w:kern w:val="1"/>
        </w:rPr>
        <w:t xml:space="preserve">Wykonawcy </w:t>
      </w:r>
      <w:r w:rsidR="00FA3718">
        <w:rPr>
          <w:rFonts w:ascii="Times New Roman" w:eastAsia="Lucida Sans Unicode" w:hAnsi="Times New Roman" w:cs="Times New Roman"/>
          <w:kern w:val="1"/>
        </w:rPr>
        <w:t xml:space="preserve">własnych projektów elementów graficznych (np. plansze z grafikami, elementy graficzne, </w:t>
      </w:r>
      <w:proofErr w:type="spellStart"/>
      <w:r w:rsidR="00FA3718">
        <w:rPr>
          <w:rFonts w:ascii="Times New Roman" w:eastAsia="Lucida Sans Unicode" w:hAnsi="Times New Roman" w:cs="Times New Roman"/>
          <w:kern w:val="1"/>
        </w:rPr>
        <w:t>loga</w:t>
      </w:r>
      <w:proofErr w:type="spellEnd"/>
      <w:r w:rsidR="00FA3718">
        <w:rPr>
          <w:rFonts w:ascii="Times New Roman" w:eastAsia="Lucida Sans Unicode" w:hAnsi="Times New Roman" w:cs="Times New Roman"/>
          <w:kern w:val="1"/>
        </w:rPr>
        <w:t xml:space="preserve">) do wykorzystania w produkcji. </w:t>
      </w:r>
      <w:r w:rsidR="00FA3718" w:rsidRPr="0013498F">
        <w:rPr>
          <w:rFonts w:ascii="Times New Roman" w:eastAsia="Lucida Sans Unicode" w:hAnsi="Times New Roman" w:cs="Times New Roman"/>
          <w:i/>
          <w:iCs/>
          <w:kern w:val="1"/>
        </w:rPr>
        <w:t xml:space="preserve">Wykonawca </w:t>
      </w:r>
      <w:r w:rsidR="00FA3718">
        <w:rPr>
          <w:rFonts w:ascii="Times New Roman" w:eastAsia="Lucida Sans Unicode" w:hAnsi="Times New Roman" w:cs="Times New Roman"/>
          <w:kern w:val="1"/>
        </w:rPr>
        <w:t xml:space="preserve">zapewni wykorzystanie tych elementów oraz dostosuje koncepcję wizualną całości materiału, tak aby była spójna z przekazanymi materiałami. </w:t>
      </w:r>
    </w:p>
    <w:p w14:paraId="555D1A78" w14:textId="49C29E70" w:rsidR="00FA3718" w:rsidRPr="00F943F0" w:rsidRDefault="00FA3718" w:rsidP="00EF7D5E">
      <w:pPr>
        <w:pStyle w:val="Akapitzlist"/>
        <w:numPr>
          <w:ilvl w:val="0"/>
          <w:numId w:val="31"/>
        </w:num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Realizacja każdego z filmów nastąpi po zaakceptowaniu przez </w:t>
      </w:r>
      <w:r w:rsidRPr="0013498F">
        <w:rPr>
          <w:rFonts w:ascii="Times New Roman" w:eastAsia="Lucida Sans Unicode" w:hAnsi="Times New Roman" w:cs="Times New Roman"/>
          <w:i/>
          <w:iCs/>
          <w:kern w:val="1"/>
        </w:rPr>
        <w:t>Zamawiającego</w:t>
      </w:r>
      <w:r>
        <w:rPr>
          <w:rFonts w:ascii="Times New Roman" w:eastAsia="Lucida Sans Unicode" w:hAnsi="Times New Roman" w:cs="Times New Roman"/>
          <w:kern w:val="1"/>
        </w:rPr>
        <w:t xml:space="preserve"> scenariuszy do poszczególnych filmów. </w:t>
      </w:r>
      <w:r w:rsidRPr="0013498F">
        <w:rPr>
          <w:rFonts w:ascii="Times New Roman" w:eastAsia="Lucida Sans Unicode" w:hAnsi="Times New Roman" w:cs="Times New Roman"/>
          <w:i/>
          <w:iCs/>
          <w:kern w:val="1"/>
        </w:rPr>
        <w:t>Wykonawca</w:t>
      </w:r>
      <w:r>
        <w:rPr>
          <w:rFonts w:ascii="Times New Roman" w:eastAsia="Lucida Sans Unicode" w:hAnsi="Times New Roman" w:cs="Times New Roman"/>
          <w:kern w:val="1"/>
        </w:rPr>
        <w:t xml:space="preserve"> przedstawi </w:t>
      </w:r>
      <w:r w:rsidRPr="0013498F">
        <w:rPr>
          <w:rFonts w:ascii="Times New Roman" w:eastAsia="Lucida Sans Unicode" w:hAnsi="Times New Roman" w:cs="Times New Roman"/>
          <w:i/>
          <w:iCs/>
          <w:kern w:val="1"/>
        </w:rPr>
        <w:t xml:space="preserve">Zamawiającemu </w:t>
      </w:r>
      <w:r>
        <w:rPr>
          <w:rFonts w:ascii="Times New Roman" w:eastAsia="Lucida Sans Unicode" w:hAnsi="Times New Roman" w:cs="Times New Roman"/>
          <w:kern w:val="1"/>
        </w:rPr>
        <w:t>projekt koncepcji scenariusza filmu, do którego</w:t>
      </w:r>
      <w:r w:rsidR="007E7D46">
        <w:rPr>
          <w:rFonts w:ascii="Times New Roman" w:eastAsia="Lucida Sans Unicode" w:hAnsi="Times New Roman" w:cs="Times New Roman"/>
          <w:kern w:val="1"/>
        </w:rPr>
        <w:t xml:space="preserve"> </w:t>
      </w:r>
      <w:r w:rsidR="007E7D46" w:rsidRPr="0013498F">
        <w:rPr>
          <w:rFonts w:ascii="Times New Roman" w:eastAsia="Lucida Sans Unicode" w:hAnsi="Times New Roman" w:cs="Times New Roman"/>
          <w:i/>
          <w:iCs/>
          <w:kern w:val="1"/>
        </w:rPr>
        <w:t>Zamawiający</w:t>
      </w:r>
      <w:r>
        <w:rPr>
          <w:rFonts w:ascii="Times New Roman" w:eastAsia="Lucida Sans Unicode" w:hAnsi="Times New Roman" w:cs="Times New Roman"/>
          <w:kern w:val="1"/>
        </w:rPr>
        <w:t xml:space="preserve"> będzie mógł zgłaszać uwagi, bądź odrzucić go w całości. </w:t>
      </w:r>
    </w:p>
    <w:p w14:paraId="2DEAFCE0" w14:textId="526BE2F0" w:rsidR="002B618C" w:rsidRDefault="00794DCA" w:rsidP="00F943F0">
      <w:pPr>
        <w:pStyle w:val="Akapitzlist"/>
        <w:widowControl w:val="0"/>
        <w:numPr>
          <w:ilvl w:val="0"/>
          <w:numId w:val="31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W</w:t>
      </w:r>
      <w:r w:rsidR="002B618C" w:rsidRPr="00F943F0">
        <w:rPr>
          <w:rFonts w:ascii="Times New Roman" w:eastAsia="Lucida Sans Unicode" w:hAnsi="Times New Roman" w:cs="Times New Roman"/>
          <w:kern w:val="1"/>
        </w:rPr>
        <w:t xml:space="preserve">szystkie </w:t>
      </w:r>
      <w:r w:rsidR="002E356E" w:rsidRPr="00F943F0">
        <w:rPr>
          <w:rFonts w:ascii="Times New Roman" w:eastAsia="Lucida Sans Unicode" w:hAnsi="Times New Roman" w:cs="Times New Roman"/>
          <w:kern w:val="1"/>
        </w:rPr>
        <w:t>materiały</w:t>
      </w:r>
      <w:r w:rsidR="002B618C" w:rsidRPr="00F943F0">
        <w:rPr>
          <w:rFonts w:ascii="Times New Roman" w:eastAsia="Lucida Sans Unicode" w:hAnsi="Times New Roman" w:cs="Times New Roman"/>
          <w:kern w:val="1"/>
        </w:rPr>
        <w:t xml:space="preserve"> </w:t>
      </w:r>
      <w:r w:rsidR="00F924A5">
        <w:rPr>
          <w:rFonts w:ascii="Times New Roman" w:eastAsia="Lucida Sans Unicode" w:hAnsi="Times New Roman" w:cs="Times New Roman"/>
          <w:kern w:val="1"/>
        </w:rPr>
        <w:t xml:space="preserve">dotyczące m.in. muzyki, elementów animacji 2D lub/i 3D, typografii i </w:t>
      </w:r>
      <w:proofErr w:type="spellStart"/>
      <w:r w:rsidR="00F924A5">
        <w:rPr>
          <w:rFonts w:ascii="Times New Roman" w:eastAsia="Lucida Sans Unicode" w:hAnsi="Times New Roman" w:cs="Times New Roman"/>
          <w:kern w:val="1"/>
        </w:rPr>
        <w:t>motion</w:t>
      </w:r>
      <w:proofErr w:type="spellEnd"/>
      <w:r w:rsidR="00F924A5">
        <w:rPr>
          <w:rFonts w:ascii="Times New Roman" w:eastAsia="Lucida Sans Unicode" w:hAnsi="Times New Roman" w:cs="Times New Roman"/>
          <w:kern w:val="1"/>
        </w:rPr>
        <w:t xml:space="preserve"> design </w:t>
      </w:r>
      <w:r w:rsidR="002B618C" w:rsidRPr="00F943F0">
        <w:rPr>
          <w:rFonts w:ascii="Times New Roman" w:eastAsia="Lucida Sans Unicode" w:hAnsi="Times New Roman" w:cs="Times New Roman"/>
          <w:kern w:val="1"/>
        </w:rPr>
        <w:t xml:space="preserve">będą przedstawiane do akceptacji </w:t>
      </w:r>
      <w:r w:rsidR="002B618C" w:rsidRPr="0013498F">
        <w:rPr>
          <w:rFonts w:ascii="Times New Roman" w:eastAsia="Lucida Sans Unicode" w:hAnsi="Times New Roman" w:cs="Times New Roman"/>
          <w:i/>
          <w:iCs/>
          <w:kern w:val="1"/>
        </w:rPr>
        <w:t>Zamawiającemu</w:t>
      </w:r>
      <w:r w:rsidR="002B618C" w:rsidRPr="00F943F0">
        <w:rPr>
          <w:rFonts w:ascii="Times New Roman" w:eastAsia="Lucida Sans Unicode" w:hAnsi="Times New Roman" w:cs="Times New Roman"/>
          <w:kern w:val="1"/>
        </w:rPr>
        <w:t>, który ma prawo do</w:t>
      </w:r>
      <w:r w:rsidR="000D45E5" w:rsidRPr="00F943F0">
        <w:rPr>
          <w:rFonts w:ascii="Times New Roman" w:eastAsia="Lucida Sans Unicode" w:hAnsi="Times New Roman" w:cs="Times New Roman"/>
          <w:kern w:val="1"/>
        </w:rPr>
        <w:t xml:space="preserve"> </w:t>
      </w:r>
      <w:r w:rsidR="002B618C" w:rsidRPr="00F943F0">
        <w:rPr>
          <w:rFonts w:ascii="Times New Roman" w:eastAsia="Lucida Sans Unicode" w:hAnsi="Times New Roman" w:cs="Times New Roman"/>
          <w:kern w:val="1"/>
        </w:rPr>
        <w:t>dokonywania ewentualnych korekt</w:t>
      </w:r>
      <w:r w:rsidR="007E7D46">
        <w:rPr>
          <w:rFonts w:ascii="Times New Roman" w:eastAsia="Lucida Sans Unicode" w:hAnsi="Times New Roman" w:cs="Times New Roman"/>
          <w:kern w:val="1"/>
        </w:rPr>
        <w:t>.</w:t>
      </w:r>
    </w:p>
    <w:p w14:paraId="34EEED7D" w14:textId="77777777" w:rsidR="00196B2A" w:rsidRPr="00196B2A" w:rsidRDefault="00196B2A" w:rsidP="00196B2A">
      <w:pPr>
        <w:pStyle w:val="Akapitzlist"/>
        <w:widowControl w:val="0"/>
        <w:numPr>
          <w:ilvl w:val="0"/>
          <w:numId w:val="31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196B2A">
        <w:rPr>
          <w:rFonts w:ascii="Times New Roman" w:eastAsia="Lucida Sans Unicode" w:hAnsi="Times New Roman" w:cs="Times New Roman"/>
          <w:kern w:val="1"/>
        </w:rPr>
        <w:t>Wykonawca zapewni podkład muzyczny, którym będą utwory specjalnie w tym celu skomponowane lub już istniejące, do którego Wykonawca posiada prawa autorskie (do wykorzystania, odtwarzania i kopiowania).</w:t>
      </w:r>
    </w:p>
    <w:p w14:paraId="4D19A256" w14:textId="77777777" w:rsidR="00196B2A" w:rsidRPr="00196B2A" w:rsidRDefault="00196B2A" w:rsidP="00196B2A">
      <w:pPr>
        <w:pStyle w:val="Akapitzlist"/>
        <w:widowControl w:val="0"/>
        <w:numPr>
          <w:ilvl w:val="0"/>
          <w:numId w:val="31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196B2A">
        <w:rPr>
          <w:rFonts w:ascii="Times New Roman" w:eastAsia="Lucida Sans Unicode" w:hAnsi="Times New Roman" w:cs="Times New Roman"/>
          <w:kern w:val="1"/>
        </w:rPr>
        <w:t>Wykonawca dostarczy Zamawiającemu oświadczenie o posiadaniu praw do użycia podkładu muzycznego w realizacji materiału będącego przedmiotem zamówienia</w:t>
      </w:r>
    </w:p>
    <w:p w14:paraId="46BF85AD" w14:textId="350B8648" w:rsidR="00C37E49" w:rsidRPr="00F943F0" w:rsidRDefault="00C37E49" w:rsidP="00F943F0">
      <w:pPr>
        <w:pStyle w:val="Akapitzlist"/>
        <w:widowControl w:val="0"/>
        <w:numPr>
          <w:ilvl w:val="0"/>
          <w:numId w:val="31"/>
        </w:numPr>
        <w:suppressAutoHyphens/>
        <w:spacing w:after="0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F943F0">
        <w:rPr>
          <w:rFonts w:ascii="Times New Roman" w:eastAsia="Lucida Sans Unicode" w:hAnsi="Times New Roman" w:cs="Times New Roman"/>
          <w:i/>
          <w:kern w:val="1"/>
        </w:rPr>
        <w:t>Wykonawca</w:t>
      </w:r>
      <w:r w:rsidRPr="00F943F0">
        <w:rPr>
          <w:rFonts w:ascii="Times New Roman" w:eastAsia="Lucida Sans Unicode" w:hAnsi="Times New Roman" w:cs="Times New Roman"/>
          <w:iCs/>
          <w:kern w:val="1"/>
        </w:rPr>
        <w:t xml:space="preserve"> przenosi na </w:t>
      </w:r>
      <w:r w:rsidRPr="007E7D46">
        <w:rPr>
          <w:rFonts w:ascii="Times New Roman" w:eastAsia="Lucida Sans Unicode" w:hAnsi="Times New Roman" w:cs="Times New Roman"/>
          <w:i/>
          <w:iCs/>
          <w:kern w:val="1"/>
        </w:rPr>
        <w:t>Zamawiającego</w:t>
      </w:r>
      <w:r w:rsidRPr="00F943F0">
        <w:rPr>
          <w:rFonts w:ascii="Times New Roman" w:eastAsia="Lucida Sans Unicode" w:hAnsi="Times New Roman" w:cs="Times New Roman"/>
          <w:iCs/>
          <w:kern w:val="1"/>
        </w:rPr>
        <w:t xml:space="preserve"> autorskie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prawa majątkowe do przedmiotu </w:t>
      </w:r>
      <w:r w:rsidR="00676FB3">
        <w:rPr>
          <w:rFonts w:ascii="Times New Roman" w:eastAsia="Lucida Sans Unicode" w:hAnsi="Times New Roman" w:cs="Times New Roman"/>
          <w:kern w:val="1"/>
        </w:rPr>
        <w:t>zamówienia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, </w:t>
      </w:r>
      <w:r w:rsidR="00676FB3">
        <w:rPr>
          <w:rFonts w:ascii="Times New Roman" w:eastAsia="Lucida Sans Unicode" w:hAnsi="Times New Roman" w:cs="Times New Roman"/>
          <w:kern w:val="1"/>
        </w:rPr>
        <w:br/>
      </w:r>
      <w:r w:rsidRPr="00F943F0">
        <w:rPr>
          <w:rFonts w:ascii="Times New Roman" w:eastAsia="Lucida Sans Unicode" w:hAnsi="Times New Roman" w:cs="Times New Roman"/>
          <w:kern w:val="1"/>
        </w:rPr>
        <w:t>w zakresie prawa do ich wykorzystania, w szczególności na następujących polach eksploatacji:</w:t>
      </w:r>
    </w:p>
    <w:p w14:paraId="3C78270C" w14:textId="33142018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zwielokrotnianie w każdej możliwej technice i bez żadnych ograniczeń ilościowych,</w:t>
      </w:r>
    </w:p>
    <w:p w14:paraId="687ED218" w14:textId="07E7F5C6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utrwalanie i przechowywanie, w tym na nośnikach elektronicznych,</w:t>
      </w:r>
    </w:p>
    <w:p w14:paraId="644EE1A5" w14:textId="77777777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nieodpłatne przekazywanie (użyczenie), w tym w formie skróconej innym podmiotom,</w:t>
      </w:r>
    </w:p>
    <w:p w14:paraId="41336B9B" w14:textId="77777777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odtwarzanie,</w:t>
      </w:r>
    </w:p>
    <w:p w14:paraId="6CB3EC07" w14:textId="5E9FB096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publikacja i rozpowszechnianie w całości lub w części za pomocą druku,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 z utrwalaniem w pamięci komputerów i serwerów sieci komputerowych oraz zezwalaniem na tworzenie i nadawanie kompilacji,</w:t>
      </w:r>
    </w:p>
    <w:p w14:paraId="4D72B6C3" w14:textId="77777777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publiczne prezentowanie,</w:t>
      </w:r>
    </w:p>
    <w:p w14:paraId="44DA382C" w14:textId="77777777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edytowanie, w tym z wykorzystaniem technologii cyfrowych,</w:t>
      </w:r>
    </w:p>
    <w:p w14:paraId="02A9C7F4" w14:textId="77777777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tłumaczenie,</w:t>
      </w:r>
    </w:p>
    <w:p w14:paraId="4668988F" w14:textId="77777777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wprowadzanie do obrotu,</w:t>
      </w:r>
    </w:p>
    <w:p w14:paraId="35B17347" w14:textId="77777777" w:rsidR="00C37E49" w:rsidRPr="00F943F0" w:rsidRDefault="00C37E49" w:rsidP="00EF7D5E">
      <w:pPr>
        <w:pStyle w:val="Akapitzlist"/>
        <w:numPr>
          <w:ilvl w:val="0"/>
          <w:numId w:val="30"/>
        </w:numPr>
        <w:ind w:left="709" w:hanging="425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wykorzystywanie w materiałach wydawniczych, w tym promocyjnych, informacyjnych i szkoleniowych oraz we wszelkiego rodzaju mediach audio-wizualnych i komputerowych.</w:t>
      </w:r>
    </w:p>
    <w:p w14:paraId="73A046A7" w14:textId="20AC5E72" w:rsidR="00C37E49" w:rsidRPr="00F943F0" w:rsidRDefault="00C37E49" w:rsidP="00F943F0">
      <w:pPr>
        <w:pStyle w:val="Akapitzlist"/>
        <w:numPr>
          <w:ilvl w:val="0"/>
          <w:numId w:val="31"/>
        </w:numPr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i/>
          <w:kern w:val="1"/>
        </w:rPr>
        <w:lastRenderedPageBreak/>
        <w:t xml:space="preserve">Wykonawca 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przenosi na </w:t>
      </w:r>
      <w:r w:rsidRPr="00F943F0">
        <w:rPr>
          <w:rFonts w:ascii="Times New Roman" w:eastAsia="Lucida Sans Unicode" w:hAnsi="Times New Roman" w:cs="Times New Roman"/>
          <w:i/>
          <w:kern w:val="1"/>
        </w:rPr>
        <w:t xml:space="preserve">Zamawiającego </w:t>
      </w:r>
      <w:r w:rsidRPr="00F943F0">
        <w:rPr>
          <w:rFonts w:ascii="Times New Roman" w:eastAsia="Lucida Sans Unicode" w:hAnsi="Times New Roman" w:cs="Times New Roman"/>
          <w:kern w:val="1"/>
        </w:rPr>
        <w:t>także wyłączne prawo zezwalania na wykonywanie zależnych praw autorskich do przedmiotu niniejszej umowy, o których mowa w art. 2 ust. 2 ustawy z dnia 4 lutego 1994 roku o prawie autorskim i prawach pokrewnych (</w:t>
      </w:r>
      <w:proofErr w:type="spellStart"/>
      <w:r w:rsidRPr="00F943F0">
        <w:rPr>
          <w:rFonts w:ascii="Times New Roman" w:eastAsia="Lucida Sans Unicode" w:hAnsi="Times New Roman" w:cs="Times New Roman"/>
          <w:kern w:val="1"/>
        </w:rPr>
        <w:t>t.j</w:t>
      </w:r>
      <w:proofErr w:type="spellEnd"/>
      <w:r w:rsidRPr="00F943F0">
        <w:rPr>
          <w:rFonts w:ascii="Times New Roman" w:eastAsia="Lucida Sans Unicode" w:hAnsi="Times New Roman" w:cs="Times New Roman"/>
          <w:kern w:val="1"/>
        </w:rPr>
        <w:t xml:space="preserve">. Dz. U. z 2021 r., poz. 1062 ze zm.) na polach eksploatacji wskazanych w </w:t>
      </w:r>
      <w:r w:rsidR="00676FB3">
        <w:rPr>
          <w:rFonts w:ascii="Times New Roman" w:eastAsia="Lucida Sans Unicode" w:hAnsi="Times New Roman" w:cs="Times New Roman"/>
          <w:kern w:val="1"/>
        </w:rPr>
        <w:t xml:space="preserve">pkt. </w:t>
      </w:r>
      <w:r w:rsidR="00E64116">
        <w:rPr>
          <w:rFonts w:ascii="Times New Roman" w:eastAsia="Lucida Sans Unicode" w:hAnsi="Times New Roman" w:cs="Times New Roman"/>
          <w:kern w:val="1"/>
        </w:rPr>
        <w:t>6</w:t>
      </w:r>
      <w:r w:rsidRPr="00F943F0">
        <w:rPr>
          <w:rFonts w:ascii="Times New Roman" w:eastAsia="Lucida Sans Unicode" w:hAnsi="Times New Roman" w:cs="Times New Roman"/>
          <w:kern w:val="1"/>
        </w:rPr>
        <w:t>.</w:t>
      </w:r>
    </w:p>
    <w:p w14:paraId="17182359" w14:textId="17480580" w:rsidR="00C37E49" w:rsidRPr="00F943F0" w:rsidRDefault="00794DCA" w:rsidP="00EF7D5E">
      <w:pPr>
        <w:pStyle w:val="Akapitzlist"/>
        <w:widowControl w:val="0"/>
        <w:numPr>
          <w:ilvl w:val="0"/>
          <w:numId w:val="31"/>
        </w:num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i/>
          <w:kern w:val="1"/>
        </w:rPr>
        <w:t xml:space="preserve"> </w:t>
      </w:r>
      <w:r w:rsidR="002B618C" w:rsidRPr="0013498F">
        <w:rPr>
          <w:rFonts w:ascii="Times New Roman" w:eastAsia="Lucida Sans Unicode" w:hAnsi="Times New Roman" w:cs="Times New Roman"/>
          <w:i/>
          <w:iCs/>
          <w:kern w:val="1"/>
        </w:rPr>
        <w:t>Wykonawca</w:t>
      </w:r>
      <w:r w:rsidR="002B618C" w:rsidRPr="00F943F0">
        <w:rPr>
          <w:rFonts w:ascii="Times New Roman" w:eastAsia="Lucida Sans Unicode" w:hAnsi="Times New Roman" w:cs="Times New Roman"/>
          <w:kern w:val="1"/>
        </w:rPr>
        <w:t xml:space="preserve"> i </w:t>
      </w:r>
      <w:r w:rsidR="002B618C" w:rsidRPr="0013498F">
        <w:rPr>
          <w:rFonts w:ascii="Times New Roman" w:eastAsia="Lucida Sans Unicode" w:hAnsi="Times New Roman" w:cs="Times New Roman"/>
          <w:i/>
          <w:iCs/>
          <w:kern w:val="1"/>
        </w:rPr>
        <w:t>Zamawiający</w:t>
      </w:r>
      <w:r w:rsidR="002B618C" w:rsidRPr="00F943F0">
        <w:rPr>
          <w:rFonts w:ascii="Times New Roman" w:eastAsia="Lucida Sans Unicode" w:hAnsi="Times New Roman" w:cs="Times New Roman"/>
          <w:kern w:val="1"/>
        </w:rPr>
        <w:t xml:space="preserve"> wyznaczą osoby do kontaktów roboczych w celu stałej współpracy, informowania o stanie prac, pojawiających się problemach i innych zagadnieniach istotnych dla realizacji zamówienia (kontakt telefoniczny oraz drogą elektroniczną w godzinach urzędowania ROPS, tj. 7:30-15:30).</w:t>
      </w:r>
    </w:p>
    <w:p w14:paraId="4107B7D9" w14:textId="296BD697" w:rsidR="00A655A7" w:rsidRPr="00F943F0" w:rsidRDefault="00A655A7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594D00E3" w14:textId="6205214F" w:rsidR="00A655A7" w:rsidRPr="00F943F0" w:rsidRDefault="00A655A7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bCs/>
          <w:kern w:val="1"/>
          <w:u w:val="single"/>
        </w:rPr>
      </w:pPr>
      <w:r w:rsidRPr="00F943F0">
        <w:rPr>
          <w:rFonts w:ascii="Times New Roman" w:eastAsia="Lucida Sans Unicode" w:hAnsi="Times New Roman" w:cs="Times New Roman"/>
          <w:b/>
          <w:bCs/>
          <w:kern w:val="1"/>
          <w:u w:val="single"/>
        </w:rPr>
        <w:t xml:space="preserve">WYMAGANIA WOBEC WYKONAWCÓW </w:t>
      </w:r>
    </w:p>
    <w:p w14:paraId="29143A1F" w14:textId="79DBB70D" w:rsidR="00A655A7" w:rsidRPr="00F943F0" w:rsidRDefault="00A655A7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7D0A6860" w14:textId="524E4B66" w:rsidR="00A655A7" w:rsidRPr="00F943F0" w:rsidRDefault="00A655A7" w:rsidP="00EF7D5E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bookmarkStart w:id="4" w:name="_Hlk93929303"/>
      <w:r w:rsidRPr="00F943F0">
        <w:rPr>
          <w:rFonts w:ascii="Times New Roman" w:eastAsia="Lucida Sans Unicode" w:hAnsi="Times New Roman" w:cs="Times New Roman"/>
          <w:kern w:val="1"/>
        </w:rPr>
        <w:t xml:space="preserve">Wymaga się, aby </w:t>
      </w:r>
      <w:r w:rsidRPr="0013498F">
        <w:rPr>
          <w:rFonts w:ascii="Times New Roman" w:eastAsia="Lucida Sans Unicode" w:hAnsi="Times New Roman" w:cs="Times New Roman"/>
          <w:i/>
          <w:iCs/>
          <w:kern w:val="1"/>
        </w:rPr>
        <w:t>Wykonawcy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biorący udział w postępowaniu:</w:t>
      </w:r>
    </w:p>
    <w:p w14:paraId="263E575A" w14:textId="77777777" w:rsidR="00023791" w:rsidRPr="00F943F0" w:rsidRDefault="00762CAF" w:rsidP="00EF7D5E">
      <w:pPr>
        <w:numPr>
          <w:ilvl w:val="0"/>
          <w:numId w:val="32"/>
        </w:numPr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Dysponowa</w:t>
      </w:r>
      <w:r w:rsidR="00A655A7" w:rsidRPr="00F943F0">
        <w:rPr>
          <w:rFonts w:ascii="Times New Roman" w:eastAsia="Lucida Sans Unicode" w:hAnsi="Times New Roman" w:cs="Times New Roman"/>
          <w:kern w:val="1"/>
        </w:rPr>
        <w:t>li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potencjałem technicznym, pozwalającym na spełnienie realizacji przedmiotowych materiałów filmowych w technologii opisanej w </w:t>
      </w:r>
      <w:r w:rsidR="00583A09" w:rsidRPr="00F943F0">
        <w:rPr>
          <w:rFonts w:ascii="Times New Roman" w:eastAsia="Lucida Sans Unicode" w:hAnsi="Times New Roman" w:cs="Times New Roman"/>
          <w:kern w:val="1"/>
        </w:rPr>
        <w:t>szczegółowym opisie przedmiotu zamówienia;</w:t>
      </w:r>
    </w:p>
    <w:p w14:paraId="070DA0F0" w14:textId="77777777" w:rsidR="002A753B" w:rsidRDefault="00762CAF" w:rsidP="00EF7D5E">
      <w:pPr>
        <w:numPr>
          <w:ilvl w:val="0"/>
          <w:numId w:val="32"/>
        </w:numPr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Dysponowa</w:t>
      </w:r>
      <w:r w:rsidR="00A655A7" w:rsidRPr="00F943F0">
        <w:rPr>
          <w:rFonts w:ascii="Times New Roman" w:eastAsia="Lucida Sans Unicode" w:hAnsi="Times New Roman" w:cs="Times New Roman"/>
          <w:kern w:val="1"/>
        </w:rPr>
        <w:t>li</w:t>
      </w:r>
      <w:r w:rsidRPr="00F943F0">
        <w:rPr>
          <w:rFonts w:ascii="Times New Roman" w:eastAsia="Lucida Sans Unicode" w:hAnsi="Times New Roman" w:cs="Times New Roman"/>
          <w:kern w:val="1"/>
        </w:rPr>
        <w:t xml:space="preserve"> potencjałem osobowym zdolnym do realizacji zamówienia, w tym osobami posiadającymi doświadczenie reżyserskie, operatorskie, dźwiękowe oraz montażowe</w:t>
      </w:r>
      <w:r w:rsidR="002A753B">
        <w:rPr>
          <w:rFonts w:ascii="Times New Roman" w:eastAsia="Lucida Sans Unicode" w:hAnsi="Times New Roman" w:cs="Times New Roman"/>
          <w:kern w:val="1"/>
        </w:rPr>
        <w:t xml:space="preserve">, przy czym </w:t>
      </w:r>
      <w:r w:rsidR="002A753B" w:rsidRPr="0013498F">
        <w:rPr>
          <w:rFonts w:ascii="Times New Roman" w:eastAsia="Lucida Sans Unicode" w:hAnsi="Times New Roman" w:cs="Times New Roman"/>
          <w:i/>
          <w:iCs/>
          <w:kern w:val="1"/>
        </w:rPr>
        <w:t>Zamawiający</w:t>
      </w:r>
      <w:r w:rsidR="002A753B">
        <w:rPr>
          <w:rFonts w:ascii="Times New Roman" w:eastAsia="Lucida Sans Unicode" w:hAnsi="Times New Roman" w:cs="Times New Roman"/>
          <w:kern w:val="1"/>
        </w:rPr>
        <w:t xml:space="preserve"> dopuszcza możliwość łączenia funkcji przez osoby posiadające kompetencje i spełniające wymogi w zakresie wykonywania określonych zadań pod warunkiem, że odbędzie się to bez straty dla jakości procesu przygotowania filmu:</w:t>
      </w:r>
    </w:p>
    <w:p w14:paraId="0A846352" w14:textId="03FA2330" w:rsidR="002A753B" w:rsidRDefault="002A753B" w:rsidP="0013498F">
      <w:pPr>
        <w:pStyle w:val="Akapitzlist"/>
        <w:numPr>
          <w:ilvl w:val="0"/>
          <w:numId w:val="37"/>
        </w:num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Scenarzysta – osoba z doświadczeniem w zakresie przygotowania scenariusza, wynikającym z udziału w co najmniej </w:t>
      </w:r>
      <w:r w:rsidR="00BE183C">
        <w:rPr>
          <w:rFonts w:ascii="Times New Roman" w:eastAsia="Lucida Sans Unicode" w:hAnsi="Times New Roman" w:cs="Times New Roman"/>
          <w:kern w:val="1"/>
        </w:rPr>
        <w:t>3</w:t>
      </w:r>
      <w:r>
        <w:rPr>
          <w:rFonts w:ascii="Times New Roman" w:eastAsia="Lucida Sans Unicode" w:hAnsi="Times New Roman" w:cs="Times New Roman"/>
          <w:kern w:val="1"/>
        </w:rPr>
        <w:t xml:space="preserve"> projektach związanych z przygotowaniem i</w:t>
      </w:r>
      <w:r w:rsidR="00BE183C">
        <w:rPr>
          <w:rFonts w:ascii="Times New Roman" w:eastAsia="Lucida Sans Unicode" w:hAnsi="Times New Roman" w:cs="Times New Roman"/>
          <w:kern w:val="1"/>
        </w:rPr>
        <w:t> </w:t>
      </w:r>
      <w:r>
        <w:rPr>
          <w:rFonts w:ascii="Times New Roman" w:eastAsia="Lucida Sans Unicode" w:hAnsi="Times New Roman" w:cs="Times New Roman"/>
          <w:kern w:val="1"/>
        </w:rPr>
        <w:t>realizacją filmów informacyjnych i/lub promocyjnych i/lub instruktażowych w ostatnich 3 latach przed ogłoszeniem zamówienia, a jeżeli okres jest krótszy – w tym okresie.</w:t>
      </w:r>
    </w:p>
    <w:p w14:paraId="07A31AF9" w14:textId="77777777" w:rsidR="008673DE" w:rsidRDefault="002A753B" w:rsidP="008673DE">
      <w:pPr>
        <w:pStyle w:val="Akapitzlist"/>
        <w:numPr>
          <w:ilvl w:val="0"/>
          <w:numId w:val="37"/>
        </w:num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Reżyser </w:t>
      </w:r>
      <w:r w:rsidR="008673DE">
        <w:rPr>
          <w:rFonts w:ascii="Times New Roman" w:eastAsia="Lucida Sans Unicode" w:hAnsi="Times New Roman" w:cs="Times New Roman"/>
          <w:kern w:val="1"/>
        </w:rPr>
        <w:t>–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8673DE">
        <w:rPr>
          <w:rFonts w:ascii="Times New Roman" w:eastAsia="Lucida Sans Unicode" w:hAnsi="Times New Roman" w:cs="Times New Roman"/>
          <w:kern w:val="1"/>
        </w:rPr>
        <w:t>osoba z doświadczeniem w zakresie reżyserii, wynikającym z udziału w co najmniej trzech projektach związanych z przygotowaniem i realizacją filmów informacyjnych i/lub promocyjnych i/lub instruktażowych w ostatnich 3 latach przed ogłoszeniem zamówienia, a jeżeli okres jest krótszy – w tym okresie.</w:t>
      </w:r>
    </w:p>
    <w:p w14:paraId="3D5347BE" w14:textId="2E24ACEC" w:rsidR="008673DE" w:rsidRDefault="008673DE" w:rsidP="008673DE">
      <w:pPr>
        <w:pStyle w:val="Akapitzlist"/>
        <w:numPr>
          <w:ilvl w:val="0"/>
          <w:numId w:val="37"/>
        </w:num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Realizator </w:t>
      </w:r>
      <w:proofErr w:type="spellStart"/>
      <w:r>
        <w:rPr>
          <w:rFonts w:ascii="Times New Roman" w:eastAsia="Lucida Sans Unicode" w:hAnsi="Times New Roman" w:cs="Times New Roman"/>
          <w:kern w:val="1"/>
        </w:rPr>
        <w:t>postprodukcji</w:t>
      </w:r>
      <w:proofErr w:type="spellEnd"/>
      <w:r>
        <w:rPr>
          <w:rFonts w:ascii="Times New Roman" w:eastAsia="Lucida Sans Unicode" w:hAnsi="Times New Roman" w:cs="Times New Roman"/>
          <w:kern w:val="1"/>
        </w:rPr>
        <w:t xml:space="preserve"> – montażysta – osoba z doświadczeniem w zakresie </w:t>
      </w:r>
      <w:proofErr w:type="spellStart"/>
      <w:r>
        <w:rPr>
          <w:rFonts w:ascii="Times New Roman" w:eastAsia="Lucida Sans Unicode" w:hAnsi="Times New Roman" w:cs="Times New Roman"/>
          <w:kern w:val="1"/>
        </w:rPr>
        <w:t>postprodukcji</w:t>
      </w:r>
      <w:proofErr w:type="spellEnd"/>
      <w:r>
        <w:rPr>
          <w:rFonts w:ascii="Times New Roman" w:eastAsia="Lucida Sans Unicode" w:hAnsi="Times New Roman" w:cs="Times New Roman"/>
          <w:kern w:val="1"/>
        </w:rPr>
        <w:t xml:space="preserve"> – wykonanie montażu filmów, wynikającym z udziału w co najmniej </w:t>
      </w:r>
      <w:r w:rsidR="00BE183C">
        <w:rPr>
          <w:rFonts w:ascii="Times New Roman" w:eastAsia="Lucida Sans Unicode" w:hAnsi="Times New Roman" w:cs="Times New Roman"/>
          <w:kern w:val="1"/>
        </w:rPr>
        <w:t>3</w:t>
      </w:r>
      <w:r>
        <w:rPr>
          <w:rFonts w:ascii="Times New Roman" w:eastAsia="Lucida Sans Unicode" w:hAnsi="Times New Roman" w:cs="Times New Roman"/>
          <w:kern w:val="1"/>
        </w:rPr>
        <w:t xml:space="preserve"> projektach związanych z przygotowaniem i realizacją filmów informacyjnych i/lub promocyjnych i/lub instruktażowych w ostatnich 3 latach przed ogłoszeniem zamówienia, a jeżeli okres jest krótszy – w tym okresie.</w:t>
      </w:r>
    </w:p>
    <w:p w14:paraId="4AF27ABD" w14:textId="500AB452" w:rsidR="008673DE" w:rsidRDefault="008673DE" w:rsidP="0013498F">
      <w:pPr>
        <w:pStyle w:val="Akapitzlist"/>
        <w:numPr>
          <w:ilvl w:val="0"/>
          <w:numId w:val="37"/>
        </w:num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Grafik i twórca animacji – osoba z doświadczeniem w zakresie tworzenia grafiki i animacji komputerowej (w tym 3D) oraz efektów specjalnych w filmie, wynikającym z udziału w co najmniej </w:t>
      </w:r>
      <w:r w:rsidR="00BE183C">
        <w:rPr>
          <w:rFonts w:ascii="Times New Roman" w:eastAsia="Lucida Sans Unicode" w:hAnsi="Times New Roman" w:cs="Times New Roman"/>
          <w:kern w:val="1"/>
        </w:rPr>
        <w:t>3</w:t>
      </w:r>
      <w:r>
        <w:rPr>
          <w:rFonts w:ascii="Times New Roman" w:eastAsia="Lucida Sans Unicode" w:hAnsi="Times New Roman" w:cs="Times New Roman"/>
          <w:kern w:val="1"/>
        </w:rPr>
        <w:t xml:space="preserve"> projektach związanych z przygotowaniem i realizacją filmów informacyjnych i/lub promocyjnych i/lub instruktażowych w ostatnich 3 latach przed ogłoszeniem zamówienia, a jeżeli okres jest krótszy – w tym okresie.</w:t>
      </w:r>
    </w:p>
    <w:p w14:paraId="27712845" w14:textId="3D3C3533" w:rsidR="00762CAF" w:rsidRPr="0013498F" w:rsidRDefault="008673DE" w:rsidP="0013498F">
      <w:pPr>
        <w:pStyle w:val="Akapitzlist"/>
        <w:numPr>
          <w:ilvl w:val="0"/>
          <w:numId w:val="37"/>
        </w:num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Operator – osoba z doświadczeniem operatorskim, wynikającym z pełnienia funkcji operatora w co najmniej </w:t>
      </w:r>
      <w:r w:rsidR="00BE183C">
        <w:rPr>
          <w:rFonts w:ascii="Times New Roman" w:eastAsia="Lucida Sans Unicode" w:hAnsi="Times New Roman" w:cs="Times New Roman"/>
          <w:kern w:val="1"/>
        </w:rPr>
        <w:t>3</w:t>
      </w:r>
      <w:r>
        <w:rPr>
          <w:rFonts w:ascii="Times New Roman" w:eastAsia="Lucida Sans Unicode" w:hAnsi="Times New Roman" w:cs="Times New Roman"/>
          <w:kern w:val="1"/>
        </w:rPr>
        <w:t xml:space="preserve"> projektach związanych z przygotowaniem i realizacją filmów informacyjnych i/lub promocyjnych i/lub instruktażowych w ostatnich 3 latach przed ogłoszeniem zamówienia, a jeżeli okres jest krótszy – w tym okresie.</w:t>
      </w:r>
    </w:p>
    <w:p w14:paraId="6FF9B400" w14:textId="49E5BDE1" w:rsidR="00762CAF" w:rsidRDefault="00A655A7" w:rsidP="00EF7D5E">
      <w:pPr>
        <w:numPr>
          <w:ilvl w:val="0"/>
          <w:numId w:val="32"/>
        </w:numPr>
        <w:jc w:val="both"/>
        <w:rPr>
          <w:rFonts w:ascii="Times New Roman" w:eastAsia="Lucida Sans Unicode" w:hAnsi="Times New Roman" w:cs="Times New Roman"/>
          <w:kern w:val="1"/>
        </w:rPr>
      </w:pPr>
      <w:r w:rsidRPr="00F943F0">
        <w:rPr>
          <w:rFonts w:ascii="Times New Roman" w:eastAsia="Lucida Sans Unicode" w:hAnsi="Times New Roman" w:cs="Times New Roman"/>
          <w:kern w:val="1"/>
        </w:rPr>
        <w:t>Posiadali d</w:t>
      </w:r>
      <w:r w:rsidR="00762CAF" w:rsidRPr="00F943F0">
        <w:rPr>
          <w:rFonts w:ascii="Times New Roman" w:eastAsia="Lucida Sans Unicode" w:hAnsi="Times New Roman" w:cs="Times New Roman"/>
          <w:kern w:val="1"/>
        </w:rPr>
        <w:t xml:space="preserve">oświadczenie w realizacji </w:t>
      </w:r>
      <w:bookmarkStart w:id="5" w:name="_Hlk93929066"/>
      <w:r w:rsidR="00762CAF" w:rsidRPr="00F943F0">
        <w:rPr>
          <w:rFonts w:ascii="Times New Roman" w:eastAsia="Lucida Sans Unicode" w:hAnsi="Times New Roman" w:cs="Times New Roman"/>
          <w:kern w:val="1"/>
        </w:rPr>
        <w:t>filmów</w:t>
      </w:r>
      <w:r w:rsidR="00767024" w:rsidRPr="00F943F0">
        <w:rPr>
          <w:rFonts w:ascii="Times New Roman" w:eastAsia="Lucida Sans Unicode" w:hAnsi="Times New Roman" w:cs="Times New Roman"/>
          <w:kern w:val="1"/>
        </w:rPr>
        <w:t xml:space="preserve"> informacyjnych i/lub</w:t>
      </w:r>
      <w:r w:rsidR="00767024" w:rsidRPr="00F943F0">
        <w:rPr>
          <w:rFonts w:ascii="Times New Roman" w:eastAsia="Lucida Sans Unicode" w:hAnsi="Times New Roman" w:cs="Times New Roman"/>
          <w:iCs/>
          <w:kern w:val="1"/>
        </w:rPr>
        <w:t xml:space="preserve"> promocyjnych i/lub </w:t>
      </w:r>
      <w:r w:rsidR="00C8631A" w:rsidRPr="00F943F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="00767024" w:rsidRPr="00F943F0">
        <w:rPr>
          <w:rFonts w:ascii="Times New Roman" w:eastAsia="Lucida Sans Unicode" w:hAnsi="Times New Roman" w:cs="Times New Roman"/>
          <w:iCs/>
          <w:kern w:val="1"/>
        </w:rPr>
        <w:t xml:space="preserve"> instruktażow</w:t>
      </w:r>
      <w:r w:rsidR="00C8631A" w:rsidRPr="00F943F0">
        <w:rPr>
          <w:rFonts w:ascii="Times New Roman" w:eastAsia="Lucida Sans Unicode" w:hAnsi="Times New Roman" w:cs="Times New Roman"/>
          <w:iCs/>
          <w:kern w:val="1"/>
        </w:rPr>
        <w:t>ych.</w:t>
      </w:r>
      <w:bookmarkEnd w:id="4"/>
      <w:bookmarkEnd w:id="5"/>
      <w:r w:rsidR="0088189F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="0088189F" w:rsidRPr="0013498F">
        <w:rPr>
          <w:rFonts w:ascii="Times New Roman" w:eastAsia="Lucida Sans Unicode" w:hAnsi="Times New Roman" w:cs="Times New Roman"/>
          <w:i/>
          <w:kern w:val="1"/>
        </w:rPr>
        <w:t xml:space="preserve">Zamawiający </w:t>
      </w:r>
      <w:r w:rsidR="0088189F">
        <w:rPr>
          <w:rFonts w:ascii="Times New Roman" w:eastAsia="Lucida Sans Unicode" w:hAnsi="Times New Roman" w:cs="Times New Roman"/>
          <w:iCs/>
          <w:kern w:val="1"/>
        </w:rPr>
        <w:t xml:space="preserve">wymaga, aby </w:t>
      </w:r>
      <w:r w:rsidR="0088189F" w:rsidRPr="0013498F">
        <w:rPr>
          <w:rFonts w:ascii="Times New Roman" w:eastAsia="Lucida Sans Unicode" w:hAnsi="Times New Roman" w:cs="Times New Roman"/>
          <w:i/>
          <w:kern w:val="1"/>
        </w:rPr>
        <w:t>Wykonawca</w:t>
      </w:r>
      <w:r w:rsidR="0088189F">
        <w:rPr>
          <w:rFonts w:ascii="Times New Roman" w:eastAsia="Lucida Sans Unicode" w:hAnsi="Times New Roman" w:cs="Times New Roman"/>
          <w:iCs/>
          <w:kern w:val="1"/>
        </w:rPr>
        <w:t xml:space="preserve"> zrealizował w ciągu ostatnich</w:t>
      </w:r>
      <w:r w:rsidR="00E52CCB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="006A058C">
        <w:rPr>
          <w:rFonts w:ascii="Times New Roman" w:eastAsia="Lucida Sans Unicode" w:hAnsi="Times New Roman" w:cs="Times New Roman"/>
          <w:iCs/>
          <w:kern w:val="1"/>
        </w:rPr>
        <w:t>3</w:t>
      </w:r>
      <w:r w:rsidR="0088189F">
        <w:rPr>
          <w:rFonts w:ascii="Times New Roman" w:eastAsia="Lucida Sans Unicode" w:hAnsi="Times New Roman" w:cs="Times New Roman"/>
          <w:iCs/>
          <w:kern w:val="1"/>
        </w:rPr>
        <w:t xml:space="preserve"> lat przed upływem terminu składania ofert, a jeżeli okres prowadzenia działalności jest krótszy – </w:t>
      </w:r>
      <w:r w:rsidR="0088189F">
        <w:rPr>
          <w:rFonts w:ascii="Times New Roman" w:eastAsia="Lucida Sans Unicode" w:hAnsi="Times New Roman" w:cs="Times New Roman"/>
          <w:iCs/>
          <w:kern w:val="1"/>
        </w:rPr>
        <w:lastRenderedPageBreak/>
        <w:t>w tym okresi</w:t>
      </w:r>
      <w:r w:rsidR="003519F4">
        <w:rPr>
          <w:rFonts w:ascii="Times New Roman" w:eastAsia="Lucida Sans Unicode" w:hAnsi="Times New Roman" w:cs="Times New Roman"/>
          <w:iCs/>
          <w:kern w:val="1"/>
        </w:rPr>
        <w:t>e</w:t>
      </w:r>
      <w:r w:rsidR="003519F4" w:rsidRPr="003519F4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 </w:t>
      </w:r>
      <w:r w:rsidR="003519F4" w:rsidRPr="003519F4">
        <w:rPr>
          <w:rFonts w:ascii="Times New Roman" w:eastAsia="Lucida Sans Unicode" w:hAnsi="Times New Roman" w:cs="Times New Roman"/>
          <w:bCs/>
          <w:iCs/>
          <w:kern w:val="1"/>
        </w:rPr>
        <w:t>co najmniej trz</w:t>
      </w:r>
      <w:r w:rsidR="003519F4">
        <w:rPr>
          <w:rFonts w:ascii="Times New Roman" w:eastAsia="Lucida Sans Unicode" w:hAnsi="Times New Roman" w:cs="Times New Roman"/>
          <w:bCs/>
          <w:iCs/>
          <w:kern w:val="1"/>
        </w:rPr>
        <w:t>y</w:t>
      </w:r>
      <w:r w:rsidR="003519F4" w:rsidRPr="003519F4">
        <w:rPr>
          <w:rFonts w:ascii="Times New Roman" w:eastAsia="Lucida Sans Unicode" w:hAnsi="Times New Roman" w:cs="Times New Roman"/>
          <w:bCs/>
          <w:iCs/>
          <w:kern w:val="1"/>
        </w:rPr>
        <w:t xml:space="preserve"> zamówie</w:t>
      </w:r>
      <w:r w:rsidR="003519F4">
        <w:rPr>
          <w:rFonts w:ascii="Times New Roman" w:eastAsia="Lucida Sans Unicode" w:hAnsi="Times New Roman" w:cs="Times New Roman"/>
          <w:bCs/>
          <w:iCs/>
          <w:kern w:val="1"/>
        </w:rPr>
        <w:t>nia</w:t>
      </w:r>
      <w:r w:rsidR="003519F4" w:rsidRPr="003519F4">
        <w:rPr>
          <w:rFonts w:ascii="Times New Roman" w:eastAsia="Lucida Sans Unicode" w:hAnsi="Times New Roman" w:cs="Times New Roman"/>
          <w:bCs/>
          <w:iCs/>
          <w:kern w:val="1"/>
        </w:rPr>
        <w:t xml:space="preserve"> na realizację filmów informacyjnych i/lub promocyjnych i/lub instruktażowych na kwotę co najmniej 5.000,00 zł brutto każde</w:t>
      </w:r>
      <w:r w:rsidR="003519F4">
        <w:rPr>
          <w:rFonts w:ascii="Times New Roman" w:eastAsia="Lucida Sans Unicode" w:hAnsi="Times New Roman" w:cs="Times New Roman"/>
          <w:bCs/>
          <w:iCs/>
          <w:kern w:val="1"/>
        </w:rPr>
        <w:t>.</w:t>
      </w:r>
      <w:r w:rsidR="0088189F">
        <w:rPr>
          <w:rFonts w:ascii="Times New Roman" w:eastAsia="Lucida Sans Unicode" w:hAnsi="Times New Roman" w:cs="Times New Roman"/>
          <w:kern w:val="1"/>
        </w:rPr>
        <w:t xml:space="preserve"> </w:t>
      </w:r>
    </w:p>
    <w:p w14:paraId="2B905CAA" w14:textId="6583E934" w:rsidR="00BC753B" w:rsidRPr="00BC753B" w:rsidRDefault="00BC753B" w:rsidP="00EF7D5E">
      <w:pPr>
        <w:numPr>
          <w:ilvl w:val="0"/>
          <w:numId w:val="32"/>
        </w:numPr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hAnsi="Times New Roman" w:cs="Times New Roman"/>
        </w:rPr>
        <w:t>Wypełnili</w:t>
      </w:r>
      <w:r w:rsidRPr="0013498F">
        <w:rPr>
          <w:rFonts w:ascii="Times New Roman" w:hAnsi="Times New Roman" w:cs="Times New Roman"/>
        </w:rPr>
        <w:t xml:space="preserve"> wszelk</w:t>
      </w:r>
      <w:r>
        <w:rPr>
          <w:rFonts w:ascii="Times New Roman" w:hAnsi="Times New Roman" w:cs="Times New Roman"/>
        </w:rPr>
        <w:t>ie</w:t>
      </w:r>
      <w:r w:rsidRPr="0013498F">
        <w:rPr>
          <w:rFonts w:ascii="Times New Roman" w:hAnsi="Times New Roman" w:cs="Times New Roman"/>
        </w:rPr>
        <w:t xml:space="preserve"> obowiązk</w:t>
      </w:r>
      <w:r>
        <w:rPr>
          <w:rFonts w:ascii="Times New Roman" w:hAnsi="Times New Roman" w:cs="Times New Roman"/>
        </w:rPr>
        <w:t>i</w:t>
      </w:r>
      <w:r w:rsidRPr="0013498F">
        <w:rPr>
          <w:rFonts w:ascii="Times New Roman" w:hAnsi="Times New Roman" w:cs="Times New Roman"/>
        </w:rPr>
        <w:t xml:space="preserve"> </w:t>
      </w:r>
      <w:proofErr w:type="spellStart"/>
      <w:r w:rsidRPr="0013498F">
        <w:rPr>
          <w:rFonts w:ascii="Times New Roman" w:hAnsi="Times New Roman" w:cs="Times New Roman"/>
        </w:rPr>
        <w:t>cywilno</w:t>
      </w:r>
      <w:proofErr w:type="spellEnd"/>
      <w:r w:rsidRPr="0013498F">
        <w:rPr>
          <w:rFonts w:ascii="Times New Roman" w:hAnsi="Times New Roman" w:cs="Times New Roman"/>
        </w:rPr>
        <w:t xml:space="preserve"> – prawn</w:t>
      </w:r>
      <w:r>
        <w:rPr>
          <w:rFonts w:ascii="Times New Roman" w:hAnsi="Times New Roman" w:cs="Times New Roman"/>
        </w:rPr>
        <w:t>e</w:t>
      </w:r>
      <w:r w:rsidRPr="0013498F">
        <w:rPr>
          <w:rFonts w:ascii="Times New Roman" w:hAnsi="Times New Roman" w:cs="Times New Roman"/>
        </w:rPr>
        <w:t xml:space="preserve"> związan</w:t>
      </w:r>
      <w:r>
        <w:rPr>
          <w:rFonts w:ascii="Times New Roman" w:hAnsi="Times New Roman" w:cs="Times New Roman"/>
        </w:rPr>
        <w:t>e</w:t>
      </w:r>
      <w:r w:rsidRPr="0013498F">
        <w:rPr>
          <w:rFonts w:ascii="Times New Roman" w:hAnsi="Times New Roman" w:cs="Times New Roman"/>
        </w:rPr>
        <w:t xml:space="preserve"> z utrwaleniem, wykorzystaniem, upowszechnieniem wizerunku osób biorących udział w filmach</w:t>
      </w:r>
      <w:r>
        <w:rPr>
          <w:rFonts w:ascii="Times New Roman" w:hAnsi="Times New Roman" w:cs="Times New Roman"/>
        </w:rPr>
        <w:t>.</w:t>
      </w:r>
    </w:p>
    <w:sectPr w:rsidR="00BC753B" w:rsidRPr="00BC753B" w:rsidSect="00AF06D7">
      <w:footerReference w:type="default" r:id="rId8"/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DBBD" w14:textId="77777777" w:rsidR="001A1C68" w:rsidRDefault="001A1C68" w:rsidP="009D1608">
      <w:pPr>
        <w:spacing w:after="0" w:line="240" w:lineRule="auto"/>
      </w:pPr>
      <w:r>
        <w:separator/>
      </w:r>
    </w:p>
  </w:endnote>
  <w:endnote w:type="continuationSeparator" w:id="0">
    <w:p w14:paraId="25D235D4" w14:textId="77777777" w:rsidR="001A1C68" w:rsidRDefault="001A1C68" w:rsidP="009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9072"/>
    </w:tblGrid>
    <w:tr w:rsidR="00743C96" w:rsidRPr="00AF06D7" w14:paraId="4987C5DB" w14:textId="77777777" w:rsidTr="005F314A">
      <w:trPr>
        <w:trHeight w:val="908"/>
      </w:trPr>
      <w:tc>
        <w:tcPr>
          <w:tcW w:w="9047" w:type="dxa"/>
          <w:shd w:val="clear" w:color="auto" w:fill="auto"/>
        </w:tcPr>
        <w:p w14:paraId="142E2680" w14:textId="32C6B038" w:rsidR="00743C96" w:rsidRPr="00AF06D7" w:rsidRDefault="005F314A" w:rsidP="00AF06D7">
          <w:pPr>
            <w:spacing w:after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pl-PL"/>
            </w:rPr>
            <w:drawing>
              <wp:inline distT="0" distB="0" distL="0" distR="0" wp14:anchorId="10E7B905" wp14:editId="50709F6E">
                <wp:extent cx="5743575" cy="53960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136" cy="5428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43C96" w:rsidRPr="00AF06D7" w14:paraId="3420123D" w14:textId="77777777" w:rsidTr="005F314A">
      <w:trPr>
        <w:trHeight w:val="230"/>
      </w:trPr>
      <w:tc>
        <w:tcPr>
          <w:tcW w:w="9047" w:type="dxa"/>
          <w:shd w:val="clear" w:color="auto" w:fill="auto"/>
        </w:tcPr>
        <w:p w14:paraId="78BE35BA" w14:textId="77777777" w:rsidR="00743C96" w:rsidRPr="00AF06D7" w:rsidRDefault="00743C96" w:rsidP="00AF06D7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F06D7">
            <w:rPr>
              <w:rFonts w:ascii="Times New Roman" w:hAnsi="Times New Roman" w:cs="Times New Roman"/>
              <w:sz w:val="18"/>
              <w:szCs w:val="18"/>
            </w:rPr>
            <w:t xml:space="preserve">Strona </w:t>
          </w:r>
          <w:r w:rsidR="00197235" w:rsidRPr="00AF06D7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AF06D7">
            <w:rPr>
              <w:rFonts w:ascii="Times New Roman" w:hAnsi="Times New Roman" w:cs="Times New Roman"/>
              <w:sz w:val="18"/>
              <w:szCs w:val="18"/>
            </w:rPr>
            <w:instrText>PAGE   \* MERGEFORMAT</w:instrText>
          </w:r>
          <w:r w:rsidR="00197235" w:rsidRPr="00AF06D7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F924A5">
            <w:rPr>
              <w:rFonts w:ascii="Times New Roman" w:hAnsi="Times New Roman" w:cs="Times New Roman"/>
              <w:noProof/>
              <w:sz w:val="18"/>
              <w:szCs w:val="18"/>
            </w:rPr>
            <w:t>4</w:t>
          </w:r>
          <w:r w:rsidR="00197235" w:rsidRPr="00AF06D7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4D6876C4" w14:textId="77777777" w:rsidR="00743C96" w:rsidRPr="00AF06D7" w:rsidRDefault="00743C96" w:rsidP="00AF06D7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3DC2" w14:textId="77777777" w:rsidR="001A1C68" w:rsidRDefault="001A1C68" w:rsidP="009D1608">
      <w:pPr>
        <w:spacing w:after="0" w:line="240" w:lineRule="auto"/>
      </w:pPr>
      <w:r>
        <w:separator/>
      </w:r>
    </w:p>
  </w:footnote>
  <w:footnote w:type="continuationSeparator" w:id="0">
    <w:p w14:paraId="2185021D" w14:textId="77777777" w:rsidR="001A1C68" w:rsidRDefault="001A1C68" w:rsidP="009D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5A3A06"/>
    <w:multiLevelType w:val="hybridMultilevel"/>
    <w:tmpl w:val="94BA4E8A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F99"/>
    <w:multiLevelType w:val="hybridMultilevel"/>
    <w:tmpl w:val="29F2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630"/>
    <w:multiLevelType w:val="hybridMultilevel"/>
    <w:tmpl w:val="90185B60"/>
    <w:lvl w:ilvl="0" w:tplc="A06E2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200A"/>
    <w:multiLevelType w:val="hybridMultilevel"/>
    <w:tmpl w:val="B41E61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E71E1"/>
    <w:multiLevelType w:val="hybridMultilevel"/>
    <w:tmpl w:val="48CC3DEE"/>
    <w:lvl w:ilvl="0" w:tplc="66CAD86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B6781"/>
    <w:multiLevelType w:val="hybridMultilevel"/>
    <w:tmpl w:val="0F90638A"/>
    <w:lvl w:ilvl="0" w:tplc="4FBC5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9D1022"/>
    <w:multiLevelType w:val="hybridMultilevel"/>
    <w:tmpl w:val="D5361836"/>
    <w:lvl w:ilvl="0" w:tplc="42FABE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F0540"/>
    <w:multiLevelType w:val="hybridMultilevel"/>
    <w:tmpl w:val="2DD25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5E49"/>
    <w:multiLevelType w:val="hybridMultilevel"/>
    <w:tmpl w:val="A3CA1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7E771E"/>
    <w:multiLevelType w:val="hybridMultilevel"/>
    <w:tmpl w:val="1BF4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37A7"/>
    <w:multiLevelType w:val="hybridMultilevel"/>
    <w:tmpl w:val="A426C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125BD"/>
    <w:multiLevelType w:val="hybridMultilevel"/>
    <w:tmpl w:val="D83AC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5707B"/>
    <w:multiLevelType w:val="hybridMultilevel"/>
    <w:tmpl w:val="39A6E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764598"/>
    <w:multiLevelType w:val="hybridMultilevel"/>
    <w:tmpl w:val="4E323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213FE"/>
    <w:multiLevelType w:val="hybridMultilevel"/>
    <w:tmpl w:val="3DD2E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E0D7A"/>
    <w:multiLevelType w:val="hybridMultilevel"/>
    <w:tmpl w:val="E09A1858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F6CC2"/>
    <w:multiLevelType w:val="hybridMultilevel"/>
    <w:tmpl w:val="2E7A7F8A"/>
    <w:lvl w:ilvl="0" w:tplc="F60A73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6700C"/>
    <w:multiLevelType w:val="hybridMultilevel"/>
    <w:tmpl w:val="B2446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A3707"/>
    <w:multiLevelType w:val="hybridMultilevel"/>
    <w:tmpl w:val="96B28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144527"/>
    <w:multiLevelType w:val="hybridMultilevel"/>
    <w:tmpl w:val="5358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21C8E"/>
    <w:multiLevelType w:val="multilevel"/>
    <w:tmpl w:val="78A4C0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23" w15:restartNumberingAfterBreak="0">
    <w:nsid w:val="4B4E2C5D"/>
    <w:multiLevelType w:val="hybridMultilevel"/>
    <w:tmpl w:val="4D0EA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41647"/>
    <w:multiLevelType w:val="hybridMultilevel"/>
    <w:tmpl w:val="673E22F6"/>
    <w:lvl w:ilvl="0" w:tplc="04150017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0148C"/>
    <w:multiLevelType w:val="hybridMultilevel"/>
    <w:tmpl w:val="DC4CF038"/>
    <w:lvl w:ilvl="0" w:tplc="50AC6B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11ABE"/>
    <w:multiLevelType w:val="hybridMultilevel"/>
    <w:tmpl w:val="96FEF722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C2521"/>
    <w:multiLevelType w:val="multilevel"/>
    <w:tmpl w:val="A450219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" w15:restartNumberingAfterBreak="0">
    <w:nsid w:val="63C434CD"/>
    <w:multiLevelType w:val="hybridMultilevel"/>
    <w:tmpl w:val="AD80A116"/>
    <w:lvl w:ilvl="0" w:tplc="8D1E3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A63FE"/>
    <w:multiLevelType w:val="hybridMultilevel"/>
    <w:tmpl w:val="9744A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FC29CB"/>
    <w:multiLevelType w:val="hybridMultilevel"/>
    <w:tmpl w:val="0BA2C8A0"/>
    <w:lvl w:ilvl="0" w:tplc="3216F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F3C14"/>
    <w:multiLevelType w:val="hybridMultilevel"/>
    <w:tmpl w:val="16BC69B2"/>
    <w:lvl w:ilvl="0" w:tplc="70F27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D449A"/>
    <w:multiLevelType w:val="hybridMultilevel"/>
    <w:tmpl w:val="0BF41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E7BD9"/>
    <w:multiLevelType w:val="hybridMultilevel"/>
    <w:tmpl w:val="1B2012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18"/>
  </w:num>
  <w:num w:numId="5">
    <w:abstractNumId w:val="1"/>
  </w:num>
  <w:num w:numId="6">
    <w:abstractNumId w:val="29"/>
  </w:num>
  <w:num w:numId="7">
    <w:abstractNumId w:val="26"/>
  </w:num>
  <w:num w:numId="8">
    <w:abstractNumId w:val="33"/>
  </w:num>
  <w:num w:numId="9">
    <w:abstractNumId w:val="32"/>
  </w:num>
  <w:num w:numId="10">
    <w:abstractNumId w:val="5"/>
  </w:num>
  <w:num w:numId="11">
    <w:abstractNumId w:val="0"/>
  </w:num>
  <w:num w:numId="12">
    <w:abstractNumId w:val="11"/>
  </w:num>
  <w:num w:numId="13">
    <w:abstractNumId w:val="28"/>
  </w:num>
  <w:num w:numId="14">
    <w:abstractNumId w:val="13"/>
  </w:num>
  <w:num w:numId="15">
    <w:abstractNumId w:val="2"/>
  </w:num>
  <w:num w:numId="16">
    <w:abstractNumId w:val="16"/>
  </w:num>
  <w:num w:numId="17">
    <w:abstractNumId w:val="35"/>
  </w:num>
  <w:num w:numId="18">
    <w:abstractNumId w:val="19"/>
  </w:num>
  <w:num w:numId="19">
    <w:abstractNumId w:val="21"/>
  </w:num>
  <w:num w:numId="20">
    <w:abstractNumId w:val="23"/>
  </w:num>
  <w:num w:numId="21">
    <w:abstractNumId w:val="12"/>
  </w:num>
  <w:num w:numId="22">
    <w:abstractNumId w:val="17"/>
  </w:num>
  <w:num w:numId="23">
    <w:abstractNumId w:val="4"/>
  </w:num>
  <w:num w:numId="24">
    <w:abstractNumId w:val="3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6"/>
  </w:num>
  <w:num w:numId="29">
    <w:abstractNumId w:val="9"/>
  </w:num>
  <w:num w:numId="30">
    <w:abstractNumId w:val="24"/>
  </w:num>
  <w:num w:numId="31">
    <w:abstractNumId w:val="20"/>
  </w:num>
  <w:num w:numId="32">
    <w:abstractNumId w:val="3"/>
  </w:num>
  <w:num w:numId="33">
    <w:abstractNumId w:val="34"/>
  </w:num>
  <w:num w:numId="34">
    <w:abstractNumId w:val="14"/>
  </w:num>
  <w:num w:numId="35">
    <w:abstractNumId w:val="15"/>
  </w:num>
  <w:num w:numId="36">
    <w:abstractNumId w:val="8"/>
  </w:num>
  <w:num w:numId="3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08"/>
    <w:rsid w:val="000066B7"/>
    <w:rsid w:val="0001265A"/>
    <w:rsid w:val="00015732"/>
    <w:rsid w:val="00023791"/>
    <w:rsid w:val="00036195"/>
    <w:rsid w:val="000471A3"/>
    <w:rsid w:val="00057042"/>
    <w:rsid w:val="000B3235"/>
    <w:rsid w:val="000C48FA"/>
    <w:rsid w:val="000C4B8B"/>
    <w:rsid w:val="000D45E5"/>
    <w:rsid w:val="000E27CC"/>
    <w:rsid w:val="00113AB7"/>
    <w:rsid w:val="0013498F"/>
    <w:rsid w:val="0013579C"/>
    <w:rsid w:val="0015376E"/>
    <w:rsid w:val="0015439A"/>
    <w:rsid w:val="00165927"/>
    <w:rsid w:val="00166B28"/>
    <w:rsid w:val="0017209D"/>
    <w:rsid w:val="001823CB"/>
    <w:rsid w:val="0018598F"/>
    <w:rsid w:val="00196B2A"/>
    <w:rsid w:val="00197235"/>
    <w:rsid w:val="001A1C68"/>
    <w:rsid w:val="001C2B24"/>
    <w:rsid w:val="001F495E"/>
    <w:rsid w:val="002015C3"/>
    <w:rsid w:val="00225F48"/>
    <w:rsid w:val="00271DE0"/>
    <w:rsid w:val="0027587A"/>
    <w:rsid w:val="00277FCE"/>
    <w:rsid w:val="00290228"/>
    <w:rsid w:val="002A3E9A"/>
    <w:rsid w:val="002A40FC"/>
    <w:rsid w:val="002A753B"/>
    <w:rsid w:val="002B269C"/>
    <w:rsid w:val="002B618C"/>
    <w:rsid w:val="002C0B86"/>
    <w:rsid w:val="002E356E"/>
    <w:rsid w:val="002F5DCA"/>
    <w:rsid w:val="003227B2"/>
    <w:rsid w:val="003519F4"/>
    <w:rsid w:val="003C350E"/>
    <w:rsid w:val="003C6AA9"/>
    <w:rsid w:val="003C731C"/>
    <w:rsid w:val="003F32DC"/>
    <w:rsid w:val="00401501"/>
    <w:rsid w:val="00404282"/>
    <w:rsid w:val="00422B92"/>
    <w:rsid w:val="00441D98"/>
    <w:rsid w:val="00465F61"/>
    <w:rsid w:val="004820D6"/>
    <w:rsid w:val="00482A05"/>
    <w:rsid w:val="00495289"/>
    <w:rsid w:val="004A2F1A"/>
    <w:rsid w:val="004B542B"/>
    <w:rsid w:val="004B57F4"/>
    <w:rsid w:val="004D38C3"/>
    <w:rsid w:val="004D6F2B"/>
    <w:rsid w:val="0050188F"/>
    <w:rsid w:val="00507C5D"/>
    <w:rsid w:val="005456B0"/>
    <w:rsid w:val="00554048"/>
    <w:rsid w:val="005654DF"/>
    <w:rsid w:val="00583A09"/>
    <w:rsid w:val="005847D1"/>
    <w:rsid w:val="005C4130"/>
    <w:rsid w:val="005D11AF"/>
    <w:rsid w:val="005E08E2"/>
    <w:rsid w:val="005F314A"/>
    <w:rsid w:val="005F5C0D"/>
    <w:rsid w:val="00604C45"/>
    <w:rsid w:val="0060677A"/>
    <w:rsid w:val="00615C15"/>
    <w:rsid w:val="00617DAE"/>
    <w:rsid w:val="00644C23"/>
    <w:rsid w:val="006733F4"/>
    <w:rsid w:val="00676FB3"/>
    <w:rsid w:val="00697B8A"/>
    <w:rsid w:val="006A0099"/>
    <w:rsid w:val="006A058C"/>
    <w:rsid w:val="006F1ECB"/>
    <w:rsid w:val="00701F8F"/>
    <w:rsid w:val="0072295E"/>
    <w:rsid w:val="00741090"/>
    <w:rsid w:val="00743C96"/>
    <w:rsid w:val="00762CAF"/>
    <w:rsid w:val="00767024"/>
    <w:rsid w:val="0077598D"/>
    <w:rsid w:val="00794DCA"/>
    <w:rsid w:val="007E7D46"/>
    <w:rsid w:val="00866E8A"/>
    <w:rsid w:val="008673DE"/>
    <w:rsid w:val="00877012"/>
    <w:rsid w:val="0088189F"/>
    <w:rsid w:val="008A46E8"/>
    <w:rsid w:val="008C439C"/>
    <w:rsid w:val="008C5EBF"/>
    <w:rsid w:val="008D7EE5"/>
    <w:rsid w:val="008E6829"/>
    <w:rsid w:val="00922185"/>
    <w:rsid w:val="0094009B"/>
    <w:rsid w:val="0098363B"/>
    <w:rsid w:val="00997B71"/>
    <w:rsid w:val="009C5770"/>
    <w:rsid w:val="009C5DD9"/>
    <w:rsid w:val="009D1608"/>
    <w:rsid w:val="00A04074"/>
    <w:rsid w:val="00A041D8"/>
    <w:rsid w:val="00A2780A"/>
    <w:rsid w:val="00A316F7"/>
    <w:rsid w:val="00A44F5A"/>
    <w:rsid w:val="00A655A7"/>
    <w:rsid w:val="00A66848"/>
    <w:rsid w:val="00A80CAA"/>
    <w:rsid w:val="00A85988"/>
    <w:rsid w:val="00A87DF0"/>
    <w:rsid w:val="00A906E5"/>
    <w:rsid w:val="00AC3363"/>
    <w:rsid w:val="00AC501C"/>
    <w:rsid w:val="00AE6B32"/>
    <w:rsid w:val="00AF06D7"/>
    <w:rsid w:val="00AF5E42"/>
    <w:rsid w:val="00B46ECC"/>
    <w:rsid w:val="00B47B14"/>
    <w:rsid w:val="00B6566F"/>
    <w:rsid w:val="00B83EF2"/>
    <w:rsid w:val="00B83FBD"/>
    <w:rsid w:val="00BA2F05"/>
    <w:rsid w:val="00BC2EE3"/>
    <w:rsid w:val="00BC753B"/>
    <w:rsid w:val="00BE183C"/>
    <w:rsid w:val="00BF3754"/>
    <w:rsid w:val="00C37116"/>
    <w:rsid w:val="00C378B5"/>
    <w:rsid w:val="00C37E49"/>
    <w:rsid w:val="00C51641"/>
    <w:rsid w:val="00C55B00"/>
    <w:rsid w:val="00C63480"/>
    <w:rsid w:val="00C711CE"/>
    <w:rsid w:val="00C73D5D"/>
    <w:rsid w:val="00C8631A"/>
    <w:rsid w:val="00C95D32"/>
    <w:rsid w:val="00CA4F5F"/>
    <w:rsid w:val="00CA76C1"/>
    <w:rsid w:val="00CB49F0"/>
    <w:rsid w:val="00CC456B"/>
    <w:rsid w:val="00CD2C2C"/>
    <w:rsid w:val="00CE58DC"/>
    <w:rsid w:val="00CF1B24"/>
    <w:rsid w:val="00CF293F"/>
    <w:rsid w:val="00CF57C9"/>
    <w:rsid w:val="00CF5DFB"/>
    <w:rsid w:val="00D112AF"/>
    <w:rsid w:val="00D12ACC"/>
    <w:rsid w:val="00D14209"/>
    <w:rsid w:val="00D20DE5"/>
    <w:rsid w:val="00D22BA2"/>
    <w:rsid w:val="00D6253B"/>
    <w:rsid w:val="00D6435A"/>
    <w:rsid w:val="00D7660C"/>
    <w:rsid w:val="00D95D59"/>
    <w:rsid w:val="00DB1F56"/>
    <w:rsid w:val="00DD2D06"/>
    <w:rsid w:val="00DD49EE"/>
    <w:rsid w:val="00E01A8F"/>
    <w:rsid w:val="00E351E6"/>
    <w:rsid w:val="00E4684F"/>
    <w:rsid w:val="00E52CCB"/>
    <w:rsid w:val="00E64116"/>
    <w:rsid w:val="00E7763D"/>
    <w:rsid w:val="00EB7FCD"/>
    <w:rsid w:val="00EC5973"/>
    <w:rsid w:val="00EF2452"/>
    <w:rsid w:val="00EF7D5E"/>
    <w:rsid w:val="00F032BF"/>
    <w:rsid w:val="00F453F5"/>
    <w:rsid w:val="00F52822"/>
    <w:rsid w:val="00F74C5E"/>
    <w:rsid w:val="00F82744"/>
    <w:rsid w:val="00F852DA"/>
    <w:rsid w:val="00F909C1"/>
    <w:rsid w:val="00F924A5"/>
    <w:rsid w:val="00F943F0"/>
    <w:rsid w:val="00F94CEF"/>
    <w:rsid w:val="00FA1302"/>
    <w:rsid w:val="00FA3718"/>
    <w:rsid w:val="00FA5DC5"/>
    <w:rsid w:val="00F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E3ACB9"/>
  <w15:docId w15:val="{756FD226-5EE8-48A0-BF36-B265506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DC5"/>
  </w:style>
  <w:style w:type="paragraph" w:styleId="Nagwek1">
    <w:name w:val="heading 1"/>
    <w:basedOn w:val="Normalny"/>
    <w:next w:val="Normalny"/>
    <w:link w:val="Nagwek1Znak"/>
    <w:qFormat/>
    <w:rsid w:val="0016592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65927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165927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165927"/>
    <w:pPr>
      <w:keepNext/>
      <w:numPr>
        <w:ilvl w:val="3"/>
        <w:numId w:val="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165927"/>
    <w:pPr>
      <w:keepNext/>
      <w:numPr>
        <w:ilvl w:val="4"/>
        <w:numId w:val="3"/>
      </w:numPr>
      <w:tabs>
        <w:tab w:val="left" w:pos="480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szCs w:val="20"/>
    </w:rPr>
  </w:style>
  <w:style w:type="paragraph" w:styleId="Nagwek6">
    <w:name w:val="heading 6"/>
    <w:basedOn w:val="Normalny"/>
    <w:next w:val="Normalny"/>
    <w:link w:val="Nagwek6Znak"/>
    <w:qFormat/>
    <w:rsid w:val="00165927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165927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165927"/>
    <w:pPr>
      <w:keepNext/>
      <w:numPr>
        <w:ilvl w:val="7"/>
        <w:numId w:val="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165927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08"/>
  </w:style>
  <w:style w:type="paragraph" w:styleId="Stopka">
    <w:name w:val="footer"/>
    <w:basedOn w:val="Normalny"/>
    <w:link w:val="Stopka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08"/>
  </w:style>
  <w:style w:type="paragraph" w:styleId="Tekstdymka">
    <w:name w:val="Balloon Text"/>
    <w:basedOn w:val="Normalny"/>
    <w:link w:val="TekstdymkaZnak"/>
    <w:uiPriority w:val="99"/>
    <w:semiHidden/>
    <w:unhideWhenUsed/>
    <w:rsid w:val="009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8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9D16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AF06D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F06D7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FA13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locked/>
    <w:rsid w:val="00FA1302"/>
  </w:style>
  <w:style w:type="character" w:styleId="Pogrubienie">
    <w:name w:val="Strong"/>
    <w:uiPriority w:val="22"/>
    <w:qFormat/>
    <w:rsid w:val="00FA130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6592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165927"/>
    <w:rPr>
      <w:rFonts w:ascii="Times New Roman" w:eastAsia="Times New Roman" w:hAnsi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165927"/>
    <w:rPr>
      <w:rFonts w:ascii="Times New Roman" w:eastAsia="Times New Roman" w:hAnsi="Times New Roman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165927"/>
    <w:rPr>
      <w:rFonts w:ascii="Times New Roman" w:eastAsia="Times New Roman" w:hAnsi="Times New Roman" w:cs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165927"/>
    <w:rPr>
      <w:rFonts w:ascii="Times New Roman" w:eastAsia="Times New Roman" w:hAnsi="Times New Roman" w:cs="Times New Roman"/>
      <w:b/>
      <w:color w:val="000080"/>
      <w:szCs w:val="20"/>
    </w:rPr>
  </w:style>
  <w:style w:type="character" w:customStyle="1" w:styleId="Nagwek6Znak">
    <w:name w:val="Nagłówek 6 Znak"/>
    <w:basedOn w:val="Domylnaczcionkaakapitu"/>
    <w:link w:val="Nagwek6"/>
    <w:rsid w:val="0016592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16592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165927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165927"/>
    <w:rPr>
      <w:rFonts w:ascii="Arial" w:eastAsia="Times New Roman" w:hAnsi="Arial" w:cs="Times New Roman"/>
      <w:lang w:val="en-GB"/>
    </w:rPr>
  </w:style>
  <w:style w:type="paragraph" w:styleId="Tekstpodstawowy">
    <w:name w:val="Body Text"/>
    <w:basedOn w:val="Normalny"/>
    <w:link w:val="TekstpodstawowyZnak"/>
    <w:semiHidden/>
    <w:rsid w:val="0016592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592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ytu">
    <w:name w:val="Title"/>
    <w:basedOn w:val="Normalny"/>
    <w:link w:val="TytuZnak"/>
    <w:qFormat/>
    <w:rsid w:val="001659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659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592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5927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podstawowy22">
    <w:name w:val="Tekst podstawowy 22"/>
    <w:basedOn w:val="Normalny"/>
    <w:rsid w:val="0016592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E3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A4F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47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47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47D1"/>
    <w:rPr>
      <w:vertAlign w:val="superscript"/>
    </w:rPr>
  </w:style>
  <w:style w:type="paragraph" w:styleId="Poprawka">
    <w:name w:val="Revision"/>
    <w:hidden/>
    <w:uiPriority w:val="99"/>
    <w:semiHidden/>
    <w:rsid w:val="00D14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29A5-A198-4553-B9A0-14AB3CD6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Mariusz MS. Sajak</cp:lastModifiedBy>
  <cp:revision>9</cp:revision>
  <cp:lastPrinted>2022-03-07T14:11:00Z</cp:lastPrinted>
  <dcterms:created xsi:type="dcterms:W3CDTF">2022-03-08T11:52:00Z</dcterms:created>
  <dcterms:modified xsi:type="dcterms:W3CDTF">2022-03-30T10:53:00Z</dcterms:modified>
</cp:coreProperties>
</file>